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67957" w:rsidR="00171798" w:rsidRDefault="00B10036" w14:paraId="0FEA1AB3" wp14:textId="77777777">
      <w:pPr>
        <w:pStyle w:val="Nadpis1"/>
        <w:rPr>
          <w:color w:val="FF0000"/>
          <w:sz w:val="36"/>
          <w:szCs w:val="28"/>
        </w:rPr>
      </w:pPr>
      <w:r>
        <w:rPr>
          <w:color w:val="FF0000"/>
          <w:sz w:val="36"/>
          <w:szCs w:val="28"/>
        </w:rPr>
        <w:t>Plán výchovného poradce</w:t>
      </w:r>
    </w:p>
    <w:p xmlns:wp14="http://schemas.microsoft.com/office/word/2010/wordml" w:rsidRPr="00867957" w:rsidR="00171798" w:rsidRDefault="00171798" w14:paraId="672A6659" wp14:textId="77777777">
      <w:pPr>
        <w:rPr>
          <w:rFonts w:ascii="Arial" w:hAnsi="Arial" w:cs="Arial"/>
          <w:sz w:val="32"/>
          <w:szCs w:val="32"/>
        </w:rPr>
      </w:pPr>
    </w:p>
    <w:p xmlns:wp14="http://schemas.microsoft.com/office/word/2010/wordml" w:rsidR="00037B40" w:rsidP="06B91182" w:rsidRDefault="00171798" w14:paraId="2EF07AD1" wp14:textId="0D936716">
      <w:pPr>
        <w:rPr>
          <w:rFonts w:ascii="Arial" w:hAnsi="Arial" w:cs="Arial"/>
        </w:rPr>
      </w:pPr>
      <w:r w:rsidRPr="06B91182" w:rsidR="00171798">
        <w:rPr>
          <w:rFonts w:ascii="Arial" w:hAnsi="Arial" w:cs="Arial"/>
          <w:b w:val="1"/>
          <w:bCs w:val="1"/>
        </w:rPr>
        <w:t>Školní rok:</w:t>
      </w:r>
      <w:r>
        <w:tab/>
      </w:r>
      <w:r>
        <w:tab/>
      </w:r>
      <w:r>
        <w:tab/>
      </w:r>
      <w:r w:rsidRPr="06B91182" w:rsidR="00171798">
        <w:rPr>
          <w:rFonts w:ascii="Arial" w:hAnsi="Arial" w:cs="Arial"/>
        </w:rPr>
        <w:t>20</w:t>
      </w:r>
      <w:r w:rsidRPr="06B91182" w:rsidR="5AB50B17">
        <w:rPr>
          <w:rFonts w:ascii="Arial" w:hAnsi="Arial" w:cs="Arial"/>
        </w:rPr>
        <w:t>22/23</w:t>
      </w:r>
    </w:p>
    <w:p xmlns:wp14="http://schemas.microsoft.com/office/word/2010/wordml" w:rsidRPr="00867957" w:rsidR="00171798" w:rsidP="06B91182" w:rsidRDefault="00171798" w14:paraId="41FC88AC" wp14:textId="77777777">
      <w:pPr>
        <w:rPr>
          <w:rFonts w:ascii="Arial" w:hAnsi="Arial" w:cs="Arial"/>
        </w:rPr>
      </w:pPr>
      <w:r w:rsidRPr="06B91182" w:rsidR="00171798">
        <w:rPr>
          <w:rFonts w:ascii="Arial" w:hAnsi="Arial" w:cs="Arial"/>
          <w:b w:val="1"/>
          <w:bCs w:val="1"/>
        </w:rPr>
        <w:t>Počet tříd:</w:t>
      </w:r>
      <w:r w:rsidRPr="06B91182" w:rsidR="00171798">
        <w:rPr>
          <w:rFonts w:ascii="Arial" w:hAnsi="Arial" w:cs="Arial"/>
        </w:rPr>
        <w:t xml:space="preserve"> </w:t>
      </w:r>
      <w:r>
        <w:tab/>
      </w:r>
      <w:r>
        <w:tab/>
      </w:r>
      <w:r>
        <w:tab/>
      </w:r>
      <w:r w:rsidRPr="06B91182" w:rsidR="000E2262">
        <w:rPr>
          <w:rFonts w:ascii="Arial" w:hAnsi="Arial" w:cs="Arial"/>
        </w:rPr>
        <w:t>8</w:t>
      </w:r>
      <w:r w:rsidRPr="06B91182" w:rsidR="00171798">
        <w:rPr>
          <w:rFonts w:ascii="Arial" w:hAnsi="Arial" w:cs="Arial"/>
        </w:rPr>
        <w:t xml:space="preserve"> tříd</w:t>
      </w:r>
      <w:r w:rsidRPr="06B91182" w:rsidR="00171798">
        <w:rPr>
          <w:rFonts w:ascii="Arial" w:hAnsi="Arial" w:cs="Arial"/>
        </w:rPr>
        <w:t xml:space="preserve"> </w:t>
      </w:r>
    </w:p>
    <w:p xmlns:wp14="http://schemas.microsoft.com/office/word/2010/wordml" w:rsidRPr="00867957" w:rsidR="00171798" w:rsidP="06B91182" w:rsidRDefault="00171798" w14:paraId="6207260E" wp14:textId="4B5987CB">
      <w:pPr>
        <w:rPr>
          <w:rFonts w:ascii="Arial" w:hAnsi="Arial" w:cs="Arial"/>
        </w:rPr>
      </w:pPr>
      <w:r w:rsidRPr="06B91182" w:rsidR="00171798">
        <w:rPr>
          <w:rFonts w:ascii="Arial" w:hAnsi="Arial" w:cs="Arial"/>
          <w:b w:val="1"/>
          <w:bCs w:val="1"/>
        </w:rPr>
        <w:t>Počet žáků:</w:t>
      </w:r>
      <w:r w:rsidRPr="06B91182" w:rsidR="00171798">
        <w:rPr>
          <w:rFonts w:ascii="Arial" w:hAnsi="Arial" w:cs="Arial"/>
        </w:rPr>
        <w:t xml:space="preserve"> </w:t>
      </w:r>
      <w:r>
        <w:tab/>
      </w:r>
      <w:r>
        <w:tab/>
      </w:r>
      <w:r>
        <w:tab/>
      </w:r>
      <w:r w:rsidRPr="06B91182" w:rsidR="00F05D13">
        <w:rPr>
          <w:rFonts w:ascii="Arial" w:hAnsi="Arial" w:cs="Arial"/>
        </w:rPr>
        <w:t>1</w:t>
      </w:r>
      <w:r w:rsidRPr="06B91182" w:rsidR="3ABB0481">
        <w:rPr>
          <w:rFonts w:ascii="Arial" w:hAnsi="Arial" w:cs="Arial"/>
        </w:rPr>
        <w:t>50</w:t>
      </w:r>
      <w:r w:rsidRPr="06B91182" w:rsidR="00F05D13">
        <w:rPr>
          <w:rFonts w:ascii="Arial" w:hAnsi="Arial" w:cs="Arial"/>
        </w:rPr>
        <w:t xml:space="preserve"> žáků</w:t>
      </w:r>
    </w:p>
    <w:p xmlns:wp14="http://schemas.microsoft.com/office/word/2010/wordml" w:rsidRPr="00867957" w:rsidR="00171798" w:rsidP="52DDA1D4" w:rsidRDefault="00171798" w14:paraId="0A37501D" wp14:textId="77777777">
      <w:pPr>
        <w:rPr>
          <w:rFonts w:ascii="Arial" w:hAnsi="Arial" w:cs="Arial"/>
          <w:highlight w:val="yellow"/>
        </w:rPr>
      </w:pPr>
    </w:p>
    <w:p xmlns:wp14="http://schemas.microsoft.com/office/word/2010/wordml" w:rsidRPr="00867957" w:rsidR="00171798" w:rsidRDefault="00171798" w14:paraId="5DAB6C7B" wp14:textId="77777777">
      <w:pPr>
        <w:rPr>
          <w:rFonts w:ascii="Arial" w:hAnsi="Arial" w:cs="Arial"/>
        </w:rPr>
      </w:pPr>
    </w:p>
    <w:p xmlns:wp14="http://schemas.microsoft.com/office/word/2010/wordml" w:rsidRPr="00867957" w:rsidR="00171798" w:rsidRDefault="00171798" w14:paraId="5425969C" wp14:textId="77777777">
      <w:pPr>
        <w:rPr>
          <w:rFonts w:ascii="Arial" w:hAnsi="Arial" w:cs="Arial"/>
        </w:rPr>
      </w:pPr>
      <w:r w:rsidRPr="00867957">
        <w:rPr>
          <w:rFonts w:ascii="Arial" w:hAnsi="Arial" w:cs="Arial"/>
          <w:b/>
        </w:rPr>
        <w:t>Ředitel školy:</w:t>
      </w:r>
      <w:r w:rsidRPr="00867957">
        <w:rPr>
          <w:rFonts w:ascii="Arial" w:hAnsi="Arial" w:cs="Arial"/>
        </w:rPr>
        <w:t xml:space="preserve"> </w:t>
      </w:r>
      <w:r w:rsidRPr="00867957" w:rsidR="00867957">
        <w:rPr>
          <w:rFonts w:ascii="Arial" w:hAnsi="Arial" w:cs="Arial"/>
        </w:rPr>
        <w:tab/>
      </w:r>
      <w:r w:rsidRPr="00867957" w:rsidR="00867957">
        <w:rPr>
          <w:rFonts w:ascii="Arial" w:hAnsi="Arial" w:cs="Arial"/>
        </w:rPr>
        <w:tab/>
      </w:r>
      <w:r w:rsidRPr="00867957" w:rsidR="00424069">
        <w:rPr>
          <w:rFonts w:ascii="Arial" w:hAnsi="Arial" w:cs="Arial"/>
        </w:rPr>
        <w:t xml:space="preserve">Ing. Šárka Kamenská </w:t>
      </w:r>
    </w:p>
    <w:p xmlns:wp14="http://schemas.microsoft.com/office/word/2010/wordml" w:rsidRPr="00867957" w:rsidR="00171798" w:rsidRDefault="00171798" w14:paraId="728ACF09" wp14:textId="77777777">
      <w:pPr>
        <w:rPr>
          <w:rFonts w:ascii="Arial" w:hAnsi="Arial" w:cs="Arial"/>
        </w:rPr>
      </w:pPr>
      <w:r w:rsidRPr="00867957">
        <w:rPr>
          <w:rFonts w:ascii="Arial" w:hAnsi="Arial" w:cs="Arial"/>
          <w:b/>
        </w:rPr>
        <w:t>Metodik prevence:</w:t>
      </w:r>
      <w:r w:rsidRPr="00867957">
        <w:rPr>
          <w:rFonts w:ascii="Arial" w:hAnsi="Arial" w:cs="Arial"/>
        </w:rPr>
        <w:t xml:space="preserve"> </w:t>
      </w:r>
      <w:r w:rsidRPr="00867957" w:rsidR="00867957">
        <w:rPr>
          <w:rFonts w:ascii="Arial" w:hAnsi="Arial" w:cs="Arial"/>
        </w:rPr>
        <w:tab/>
      </w:r>
      <w:r w:rsidRPr="00867957">
        <w:rPr>
          <w:rFonts w:ascii="Arial" w:hAnsi="Arial" w:cs="Arial"/>
        </w:rPr>
        <w:t>Mgr. Jana Trubačová</w:t>
      </w:r>
    </w:p>
    <w:p xmlns:wp14="http://schemas.microsoft.com/office/word/2010/wordml" w:rsidRPr="00867957" w:rsidR="00171798" w:rsidRDefault="00171798" w14:paraId="4CA6F8FE" wp14:textId="77777777">
      <w:pPr>
        <w:rPr>
          <w:rFonts w:ascii="Arial" w:hAnsi="Arial" w:cs="Arial"/>
        </w:rPr>
      </w:pPr>
      <w:r w:rsidRPr="00867957">
        <w:rPr>
          <w:rFonts w:ascii="Arial" w:hAnsi="Arial" w:cs="Arial"/>
          <w:b/>
        </w:rPr>
        <w:t>Výchovný poradce:</w:t>
      </w:r>
      <w:r w:rsidRPr="00867957">
        <w:rPr>
          <w:rFonts w:ascii="Arial" w:hAnsi="Arial" w:cs="Arial"/>
        </w:rPr>
        <w:t xml:space="preserve"> </w:t>
      </w:r>
      <w:r w:rsidRPr="00867957" w:rsidR="00867957">
        <w:rPr>
          <w:rFonts w:ascii="Arial" w:hAnsi="Arial" w:cs="Arial"/>
        </w:rPr>
        <w:tab/>
      </w:r>
      <w:r w:rsidRPr="00867957">
        <w:rPr>
          <w:rFonts w:ascii="Arial" w:hAnsi="Arial" w:cs="Arial"/>
        </w:rPr>
        <w:t xml:space="preserve">Mgr. </w:t>
      </w:r>
      <w:r w:rsidRPr="00867957" w:rsidR="00424069">
        <w:rPr>
          <w:rFonts w:ascii="Arial" w:hAnsi="Arial" w:cs="Arial"/>
        </w:rPr>
        <w:t>Hana Ciprysová</w:t>
      </w:r>
    </w:p>
    <w:p xmlns:wp14="http://schemas.microsoft.com/office/word/2010/wordml" w:rsidRPr="00867957" w:rsidR="00171798" w:rsidRDefault="00171798" w14:paraId="02EB378F" wp14:textId="77777777">
      <w:pPr>
        <w:rPr>
          <w:rFonts w:ascii="Arial" w:hAnsi="Arial" w:cs="Arial"/>
        </w:rPr>
      </w:pPr>
    </w:p>
    <w:p xmlns:wp14="http://schemas.microsoft.com/office/word/2010/wordml" w:rsidR="00867957" w:rsidRDefault="00867957" w14:paraId="6A05A809" wp14:textId="77777777">
      <w:pPr>
        <w:rPr>
          <w:rFonts w:ascii="Arial" w:hAnsi="Arial" w:cs="Arial"/>
        </w:rPr>
      </w:pPr>
    </w:p>
    <w:p xmlns:wp14="http://schemas.microsoft.com/office/word/2010/wordml" w:rsidR="000239DB" w:rsidRDefault="000239DB" w14:paraId="5A39BBE3" wp14:textId="77777777">
      <w:pPr>
        <w:rPr>
          <w:rFonts w:ascii="Arial" w:hAnsi="Arial" w:cs="Arial"/>
        </w:rPr>
      </w:pPr>
    </w:p>
    <w:p xmlns:wp14="http://schemas.microsoft.com/office/word/2010/wordml" w:rsidR="000239DB" w:rsidRDefault="000239DB" w14:paraId="41C8F396" wp14:textId="77777777">
      <w:pPr>
        <w:rPr>
          <w:rFonts w:ascii="Arial" w:hAnsi="Arial" w:cs="Arial"/>
        </w:rPr>
      </w:pPr>
    </w:p>
    <w:p xmlns:wp14="http://schemas.microsoft.com/office/word/2010/wordml" w:rsidRPr="00B10036" w:rsidR="00B10036" w:rsidP="06B91182" w:rsidRDefault="00B10036" w14:paraId="08409907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>září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               </w:t>
      </w:r>
    </w:p>
    <w:p xmlns:wp14="http://schemas.microsoft.com/office/word/2010/wordml" w:rsidRPr="00037B40" w:rsidR="00B10036" w:rsidP="06B91182" w:rsidRDefault="00B10036" w14:paraId="1A1A1D28" wp14:textId="7777777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seznamovací seminář pro žáky 1. ročníku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</w:t>
      </w:r>
    </w:p>
    <w:p xmlns:wp14="http://schemas.microsoft.com/office/word/2010/wordml" w:rsidRPr="007C0BC7" w:rsidR="007C0BC7" w:rsidP="06B91182" w:rsidRDefault="007C0BC7" w14:paraId="26478512" wp14:textId="7777777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7C0BC7">
        <w:rPr>
          <w:rFonts w:ascii="Arial" w:hAnsi="Arial" w:eastAsia="Verdana" w:cs="Arial"/>
          <w:color w:val="000000" w:themeColor="text1" w:themeTint="FF" w:themeShade="FF"/>
        </w:rPr>
        <w:t xml:space="preserve">workshop na téma </w:t>
      </w:r>
      <w:r w:rsidRPr="06B91182" w:rsidR="00422BE6">
        <w:rPr>
          <w:rFonts w:ascii="Arial" w:hAnsi="Arial" w:eastAsia="Verdana" w:cs="Arial"/>
          <w:color w:val="000000" w:themeColor="text1" w:themeTint="FF" w:themeShade="FF"/>
        </w:rPr>
        <w:t>„Jak se správně a efektivně učit“</w:t>
      </w:r>
      <w:r w:rsidRPr="06B91182" w:rsidR="007C0BC7">
        <w:rPr>
          <w:rFonts w:ascii="Arial" w:hAnsi="Arial" w:eastAsia="Verdana" w:cs="Arial"/>
          <w:color w:val="000000" w:themeColor="text1" w:themeTint="FF" w:themeShade="FF"/>
        </w:rPr>
        <w:t xml:space="preserve"> </w:t>
      </w:r>
    </w:p>
    <w:p xmlns:wp14="http://schemas.microsoft.com/office/word/2010/wordml" w:rsidRPr="00422BE6" w:rsidR="00422BE6" w:rsidP="06B91182" w:rsidRDefault="007C0BC7" w14:paraId="508AD40F" wp14:textId="7777777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7C0BC7">
        <w:rPr>
          <w:rFonts w:ascii="Arial" w:hAnsi="Arial" w:eastAsia="Verdana" w:cs="Arial"/>
          <w:color w:val="000000" w:themeColor="text1" w:themeTint="FF" w:themeShade="FF"/>
        </w:rPr>
        <w:t>workshop na téma seznámení s aplikací „Nepanikař“</w:t>
      </w:r>
    </w:p>
    <w:p xmlns:wp14="http://schemas.microsoft.com/office/word/2010/wordml" w:rsidRPr="007C0BC7" w:rsidR="00B10036" w:rsidP="06B91182" w:rsidRDefault="00B10036" w14:paraId="446AB99A" wp14:textId="0C598D15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sestavení plánu výchovného poradce</w:t>
      </w:r>
      <w:r w:rsidRPr="06B91182" w:rsidR="2E519428">
        <w:rPr>
          <w:rFonts w:ascii="Arial" w:hAnsi="Arial" w:eastAsia="Verdana" w:cs="Arial"/>
          <w:color w:val="000000" w:themeColor="text1" w:themeTint="FF" w:themeShade="FF"/>
        </w:rPr>
        <w:t xml:space="preserve">, </w:t>
      </w:r>
    </w:p>
    <w:p xmlns:wp14="http://schemas.microsoft.com/office/word/2010/wordml" w:rsidRPr="00B10036" w:rsidR="00B10036" w:rsidP="06B91182" w:rsidRDefault="00B10036" w14:paraId="6A3E10BD" wp14:textId="7777777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informace studentům o možnosti konzultace s výchovným poradcem, (přímá, nepřímá forma) stanovení konzultačních hodin, setkání výchovného poradce se studenty prvních ročníků pro usnadnění přechodu ze ZŠ na SŠ </w:t>
      </w:r>
    </w:p>
    <w:p xmlns:wp14="http://schemas.microsoft.com/office/word/2010/wordml" w:rsidRPr="00037B40" w:rsidR="00037B40" w:rsidP="06B91182" w:rsidRDefault="00B10036" w14:paraId="5D92C1C3" wp14:textId="7777777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monitoring žáků s potřebou podpůrných opatření ve vyučování (zdravotně znevýhodnění, zdravotně postižení, sociálně znevýhodnění</w:t>
      </w:r>
      <w:r w:rsidRPr="06B91182" w:rsidR="00037B40">
        <w:rPr>
          <w:rFonts w:ascii="Arial" w:hAnsi="Arial" w:eastAsia="Verdana" w:cs="Arial"/>
          <w:color w:val="000000" w:themeColor="text1" w:themeTint="FF" w:themeShade="FF"/>
        </w:rPr>
        <w:t>, studující matky)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ve spolupráci s třídními učiteli</w:t>
      </w:r>
    </w:p>
    <w:p xmlns:wp14="http://schemas.microsoft.com/office/word/2010/wordml" w:rsidRPr="00037B40" w:rsidR="00B10036" w:rsidP="06B91182" w:rsidRDefault="00C47CDE" w14:paraId="051439B2" wp14:textId="7777777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C47CDE">
        <w:rPr>
          <w:rFonts w:ascii="Arial" w:hAnsi="Arial" w:eastAsia="Verdana" w:cs="Arial"/>
          <w:color w:val="000000" w:themeColor="text1" w:themeTint="FF" w:themeShade="FF"/>
        </w:rPr>
        <w:t>sestavení plánů pedagogické podpory</w:t>
      </w:r>
      <w:r w:rsidRPr="06B91182" w:rsidR="00422BE6">
        <w:rPr>
          <w:rFonts w:ascii="Arial" w:hAnsi="Arial" w:eastAsia="Verdana" w:cs="Arial"/>
          <w:color w:val="000000" w:themeColor="text1" w:themeTint="FF" w:themeShade="FF"/>
        </w:rPr>
        <w:t xml:space="preserve"> a IVP</w:t>
      </w:r>
      <w:r w:rsidRPr="06B91182" w:rsidR="00C47CDE">
        <w:rPr>
          <w:rFonts w:ascii="Arial" w:hAnsi="Arial" w:eastAsia="Verdana" w:cs="Arial"/>
          <w:color w:val="000000" w:themeColor="text1" w:themeTint="FF" w:themeShade="FF"/>
        </w:rPr>
        <w:t xml:space="preserve">, 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vedení dokumentace, předání informací souvisejících s přístupem k žákům ve výuce</w:t>
      </w:r>
    </w:p>
    <w:p xmlns:wp14="http://schemas.microsoft.com/office/word/2010/wordml" w:rsidRPr="00B10036" w:rsidR="00B10036" w:rsidP="06B91182" w:rsidRDefault="00B10036" w14:paraId="30F79D76" wp14:textId="7777777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schůzky se žáky s potřebou podpůrných opatření ve vyučování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</w:t>
      </w:r>
    </w:p>
    <w:p xmlns:wp14="http://schemas.microsoft.com/office/word/2010/wordml" w:rsidRPr="00B10036" w:rsidR="00B10036" w:rsidP="06B91182" w:rsidRDefault="00B10036" w14:paraId="3FD2DB14" wp14:textId="7777777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sestavení přehledu umístění žáků čtvrtých ročníkům na trhu práce</w:t>
      </w:r>
    </w:p>
    <w:p xmlns:wp14="http://schemas.microsoft.com/office/word/2010/wordml" w:rsidRPr="00B10036" w:rsidR="00B10036" w:rsidP="06B91182" w:rsidRDefault="00B10036" w14:paraId="139F8E8A" wp14:textId="7777777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získání informací přijetí loňských maturantů na VŠ a VOŠ</w:t>
      </w:r>
    </w:p>
    <w:p xmlns:wp14="http://schemas.microsoft.com/office/word/2010/wordml" w:rsidRPr="00B10036" w:rsidR="00B10036" w:rsidP="06B91182" w:rsidRDefault="00B10036" w14:paraId="6159FBA1" wp14:textId="7777777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navázání spolupráce s Charitou Břecla</w:t>
      </w:r>
      <w:r w:rsidRPr="06B91182" w:rsidR="00883DF4">
        <w:rPr>
          <w:rFonts w:ascii="Arial" w:hAnsi="Arial" w:eastAsia="Verdana" w:cs="Arial"/>
          <w:color w:val="000000" w:themeColor="text1" w:themeTint="FF" w:themeShade="FF"/>
        </w:rPr>
        <w:t>v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-možnosti spoluprác</w:t>
      </w:r>
      <w:r w:rsidRPr="06B91182" w:rsidR="000210BC">
        <w:rPr>
          <w:rFonts w:ascii="Arial" w:hAnsi="Arial" w:eastAsia="Verdana" w:cs="Arial"/>
          <w:color w:val="000000" w:themeColor="text1" w:themeTint="FF" w:themeShade="FF"/>
        </w:rPr>
        <w:t>e (Den Charity, Koláč pro hospic, potravinová a tříkrálová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sbír</w:t>
      </w:r>
      <w:r w:rsidRPr="06B91182" w:rsidR="000210BC">
        <w:rPr>
          <w:rFonts w:ascii="Arial" w:hAnsi="Arial" w:eastAsia="Verdana" w:cs="Arial"/>
          <w:color w:val="000000" w:themeColor="text1" w:themeTint="FF" w:themeShade="FF"/>
        </w:rPr>
        <w:t>ka)</w:t>
      </w:r>
    </w:p>
    <w:p xmlns:wp14="http://schemas.microsoft.com/office/word/2010/wordml" w:rsidRPr="00B10036" w:rsidR="00B10036" w:rsidP="52DDA1D4" w:rsidRDefault="00B10036" w14:paraId="72A3D3EC" wp14:textId="77777777">
      <w:pPr>
        <w:spacing w:before="100" w:after="100"/>
        <w:jc w:val="both"/>
        <w:rPr>
          <w:rFonts w:ascii="Arial" w:hAnsi="Arial" w:eastAsia="Verdana" w:cs="Arial"/>
          <w:b w:val="1"/>
          <w:bCs w:val="1"/>
          <w:i w:val="1"/>
          <w:iCs w:val="1"/>
          <w:color w:val="000000"/>
          <w:highlight w:val="yellow"/>
        </w:rPr>
      </w:pPr>
    </w:p>
    <w:p xmlns:wp14="http://schemas.microsoft.com/office/word/2010/wordml" w:rsidRPr="00B10036" w:rsidR="00B10036" w:rsidP="06B91182" w:rsidRDefault="00B10036" w14:paraId="05F39BFD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>říjen  </w:t>
      </w: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 xml:space="preserve"> </w:t>
      </w:r>
    </w:p>
    <w:p xmlns:wp14="http://schemas.microsoft.com/office/word/2010/wordml" w:rsidRPr="00B10036" w:rsidR="00B10036" w:rsidP="06B91182" w:rsidRDefault="00B10036" w14:paraId="7848CD04" wp14:textId="77777777">
      <w:pPr>
        <w:widowControl w:val="0"/>
        <w:numPr>
          <w:ilvl w:val="0"/>
          <w:numId w:val="33"/>
        </w:numPr>
        <w:tabs>
          <w:tab w:val="left" w:pos="3"/>
        </w:tabs>
        <w:suppressAutoHyphens/>
        <w:overflowPunct w:val="0"/>
        <w:autoSpaceDE w:val="0"/>
        <w:autoSpaceDN w:val="0"/>
        <w:spacing w:after="120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Veletrhy vzdělávání – Břeclav, Hodonín</w:t>
      </w:r>
    </w:p>
    <w:p xmlns:wp14="http://schemas.microsoft.com/office/word/2010/wordml" w:rsidRPr="00B10036" w:rsidR="000210BC" w:rsidP="06B91182" w:rsidRDefault="000210BC" w14:paraId="34D3C503" wp14:textId="77777777">
      <w:pPr>
        <w:numPr>
          <w:ilvl w:val="0"/>
          <w:numId w:val="33"/>
        </w:numPr>
        <w:tabs>
          <w:tab w:val="left" w:pos="3"/>
        </w:tabs>
        <w:spacing w:after="120"/>
        <w:rPr>
          <w:rFonts w:ascii="Arial" w:hAnsi="Arial" w:cs="Arial"/>
        </w:rPr>
      </w:pPr>
      <w:r w:rsidRPr="06B91182" w:rsidR="000210BC">
        <w:rPr>
          <w:rFonts w:ascii="Arial" w:hAnsi="Arial" w:eastAsia="Verdana" w:cs="Arial"/>
          <w:color w:val="000000" w:themeColor="text1" w:themeTint="FF" w:themeShade="FF"/>
        </w:rPr>
        <w:t xml:space="preserve"> </w:t>
      </w:r>
      <w:r w:rsidRPr="06B91182" w:rsidR="000210BC">
        <w:rPr>
          <w:rFonts w:ascii="Arial" w:hAnsi="Arial" w:eastAsia="Verdana" w:cs="Arial"/>
          <w:color w:val="000000" w:themeColor="text1" w:themeTint="FF" w:themeShade="FF"/>
        </w:rPr>
        <w:t>příprava prezentací</w:t>
      </w:r>
    </w:p>
    <w:p xmlns:wp14="http://schemas.microsoft.com/office/word/2010/wordml" w:rsidRPr="00B10036" w:rsidR="00B10036" w:rsidP="06B91182" w:rsidRDefault="000210BC" w14:paraId="48BBF190" wp14:textId="77777777">
      <w:pPr>
        <w:widowControl w:val="0"/>
        <w:numPr>
          <w:ilvl w:val="0"/>
          <w:numId w:val="33"/>
        </w:numPr>
        <w:tabs>
          <w:tab w:val="left" w:pos="3"/>
        </w:tabs>
        <w:suppressAutoHyphens/>
        <w:overflowPunct w:val="0"/>
        <w:autoSpaceDE w:val="0"/>
        <w:autoSpaceDN w:val="0"/>
        <w:spacing w:after="120"/>
        <w:textAlignment w:val="baseline"/>
        <w:rPr>
          <w:rFonts w:ascii="Arial" w:hAnsi="Arial" w:cs="Arial"/>
        </w:rPr>
      </w:pPr>
      <w:r w:rsidRPr="06B91182" w:rsidR="000210BC">
        <w:rPr>
          <w:rFonts w:ascii="Arial" w:hAnsi="Arial" w:eastAsia="Verdana" w:cs="Arial"/>
          <w:color w:val="000000" w:themeColor="text1" w:themeTint="FF" w:themeShade="FF"/>
        </w:rPr>
        <w:t>in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d</w:t>
      </w:r>
      <w:r w:rsidRPr="06B91182" w:rsidR="0065392E">
        <w:rPr>
          <w:rFonts w:ascii="Arial" w:hAnsi="Arial" w:eastAsia="Verdana" w:cs="Arial"/>
          <w:color w:val="000000" w:themeColor="text1" w:themeTint="FF" w:themeShade="FF"/>
        </w:rPr>
        <w:t>ividuální prezentace školy žáky</w:t>
      </w:r>
      <w:r w:rsidRPr="06B91182" w:rsidR="000210BC">
        <w:rPr>
          <w:rFonts w:ascii="Arial" w:hAnsi="Arial" w:eastAsia="Verdana" w:cs="Arial"/>
          <w:color w:val="000000" w:themeColor="text1" w:themeTint="FF" w:themeShade="FF"/>
        </w:rPr>
        <w:t xml:space="preserve"> a vyučujícími 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na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základních školách </w:t>
      </w:r>
      <w:r w:rsidRPr="06B91182" w:rsidR="000210BC">
        <w:rPr>
          <w:rFonts w:ascii="Arial" w:hAnsi="Arial" w:eastAsia="Verdana" w:cs="Arial"/>
          <w:color w:val="000000" w:themeColor="text1" w:themeTint="FF" w:themeShade="FF"/>
        </w:rPr>
        <w:t>Břeclavska a Hodonínska</w:t>
      </w:r>
    </w:p>
    <w:p xmlns:wp14="http://schemas.microsoft.com/office/word/2010/wordml" w:rsidRPr="00B10036" w:rsidR="00B10036" w:rsidP="06B91182" w:rsidRDefault="00B10036" w14:paraId="28244EBB" wp14:textId="77777777">
      <w:pPr>
        <w:widowControl w:val="0"/>
        <w:numPr>
          <w:ilvl w:val="0"/>
          <w:numId w:val="33"/>
        </w:numPr>
        <w:tabs>
          <w:tab w:val="left" w:pos="3"/>
        </w:tabs>
        <w:suppressAutoHyphens/>
        <w:overflowPunct w:val="0"/>
        <w:autoSpaceDE w:val="0"/>
        <w:autoSpaceDN w:val="0"/>
        <w:spacing w:after="120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sledování studijních výsledků a docházky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žáků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ve spolupráci s třídními učiteli</w:t>
      </w:r>
    </w:p>
    <w:p xmlns:wp14="http://schemas.microsoft.com/office/word/2010/wordml" w:rsidRPr="00B10036" w:rsidR="00B10036" w:rsidP="06B91182" w:rsidRDefault="00B10036" w14:paraId="50EFA3F4" wp14:textId="77777777">
      <w:pPr>
        <w:widowControl w:val="0"/>
        <w:numPr>
          <w:ilvl w:val="0"/>
          <w:numId w:val="33"/>
        </w:numPr>
        <w:tabs>
          <w:tab w:val="left" w:pos="3"/>
        </w:tabs>
        <w:suppressAutoHyphens/>
        <w:overflowPunct w:val="0"/>
        <w:autoSpaceDE w:val="0"/>
        <w:autoSpaceDN w:val="0"/>
        <w:spacing w:after="120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konzultace se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žáky</w:t>
      </w:r>
    </w:p>
    <w:p xmlns:wp14="http://schemas.microsoft.com/office/word/2010/wordml" w:rsidRPr="00037B40" w:rsidR="000239DB" w:rsidP="06B91182" w:rsidRDefault="00B10036" w14:paraId="5330ACD8" wp14:textId="77777777">
      <w:pPr>
        <w:widowControl w:val="0"/>
        <w:numPr>
          <w:ilvl w:val="0"/>
          <w:numId w:val="33"/>
        </w:numPr>
        <w:tabs>
          <w:tab w:val="left" w:pos="3"/>
        </w:tabs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Arial" w:hAnsi="Arial" w:eastAsia="Verdana" w:cs="Arial"/>
          <w:b w:val="1"/>
          <w:bCs w:val="1"/>
          <w:i w:val="1"/>
          <w:iCs w:val="1"/>
          <w:color w:val="000000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dobrovolnická činnost-nabídka spolupráce s</w:t>
      </w:r>
      <w:r w:rsidRPr="06B91182" w:rsidR="000210BC">
        <w:rPr>
          <w:rFonts w:ascii="Arial" w:hAnsi="Arial" w:eastAsia="Verdana" w:cs="Arial"/>
          <w:color w:val="000000" w:themeColor="text1" w:themeTint="FF" w:themeShade="FF"/>
        </w:rPr>
        <w:t> Domovem seniorů</w:t>
      </w:r>
      <w:r w:rsidRPr="06B91182" w:rsidR="00037B40">
        <w:rPr>
          <w:rFonts w:ascii="Arial" w:hAnsi="Arial" w:eastAsia="Verdana" w:cs="Arial"/>
          <w:color w:val="000000" w:themeColor="text1" w:themeTint="FF" w:themeShade="FF"/>
        </w:rPr>
        <w:t>, Charitou Břeclav, LDN Valtice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– setkání s dobrovolníky,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 xml:space="preserve"> 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předání organizačních informací</w:t>
      </w:r>
    </w:p>
    <w:p xmlns:wp14="http://schemas.microsoft.com/office/word/2010/wordml" w:rsidRPr="00037B40" w:rsidR="00037B40" w:rsidP="06B91182" w:rsidRDefault="00037B40" w14:paraId="456922ED" wp14:textId="77777777">
      <w:pPr>
        <w:widowControl w:val="0"/>
        <w:numPr>
          <w:ilvl w:val="0"/>
          <w:numId w:val="33"/>
        </w:numPr>
        <w:tabs>
          <w:tab w:val="left" w:pos="3"/>
        </w:tabs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Arial" w:hAnsi="Arial" w:eastAsia="Verdana" w:cs="Arial"/>
          <w:b w:val="1"/>
          <w:bCs w:val="1"/>
          <w:i w:val="1"/>
          <w:iCs w:val="1"/>
          <w:color w:val="000000"/>
        </w:rPr>
      </w:pPr>
      <w:r w:rsidRPr="06B91182" w:rsidR="00037B40">
        <w:rPr>
          <w:rFonts w:ascii="Arial" w:hAnsi="Arial" w:eastAsia="Verdana" w:cs="Arial"/>
          <w:color w:val="000000" w:themeColor="text1" w:themeTint="FF" w:themeShade="FF"/>
        </w:rPr>
        <w:t>společná</w:t>
      </w:r>
      <w:r w:rsidRPr="06B91182" w:rsidR="00037B40">
        <w:rPr>
          <w:rFonts w:ascii="Arial" w:hAnsi="Arial" w:eastAsia="Verdana" w:cs="Arial"/>
          <w:color w:val="000000" w:themeColor="text1" w:themeTint="FF" w:themeShade="FF"/>
        </w:rPr>
        <w:t xml:space="preserve"> návštěva veletrhu vzdělávání Gaudeamus (předání informací a propagačního materiálu</w:t>
      </w:r>
      <w:r w:rsidRPr="06B91182" w:rsidR="00037B40">
        <w:rPr>
          <w:rFonts w:ascii="Arial" w:hAnsi="Arial" w:eastAsia="Verdana" w:cs="Arial"/>
          <w:color w:val="000000" w:themeColor="text1" w:themeTint="FF" w:themeShade="FF"/>
        </w:rPr>
        <w:t>)</w:t>
      </w:r>
    </w:p>
    <w:p xmlns:wp14="http://schemas.microsoft.com/office/word/2010/wordml" w:rsidRPr="00B10036" w:rsidR="00B10036" w:rsidP="06B91182" w:rsidRDefault="00B10036" w14:paraId="1B7193D2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>listopad</w:t>
      </w:r>
    </w:p>
    <w:p xmlns:wp14="http://schemas.microsoft.com/office/word/2010/wordml" w:rsidRPr="00B10036" w:rsidR="00B10036" w:rsidP="06B91182" w:rsidRDefault="00B10036" w14:paraId="72956E1F" wp14:textId="77777777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rodičovská schůzka, pomoc při řešení studijních a kázeňských problémů</w:t>
      </w:r>
    </w:p>
    <w:p xmlns:wp14="http://schemas.microsoft.com/office/word/2010/wordml" w:rsidRPr="00B10036" w:rsidR="00B10036" w:rsidP="06B91182" w:rsidRDefault="00B10036" w14:paraId="2752D2C1" wp14:textId="77777777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základní informace o možnostech vysokoškolského studia i dalšího pomaturitního studia pro studenty čtvrtých ročníků (propagační materiál VŠ, osobní prezentace VŠ)</w:t>
      </w:r>
    </w:p>
    <w:p xmlns:wp14="http://schemas.microsoft.com/office/word/2010/wordml" w:rsidRPr="00B10036" w:rsidR="00B10036" w:rsidP="06B91182" w:rsidRDefault="00B10036" w14:paraId="4EE4C46F" wp14:textId="77777777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konzultace se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žáky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– pomoc a návrhy pro eliminaci neúspěšnosti žáků dle plánu prevence neúspěšnosti (spolupráce s ostatními vyučujícími)</w:t>
      </w:r>
    </w:p>
    <w:p xmlns:wp14="http://schemas.microsoft.com/office/word/2010/wordml" w:rsidRPr="00037B40" w:rsidR="00B10036" w:rsidP="06B91182" w:rsidRDefault="00B10036" w14:paraId="11BCBAFB" wp14:textId="77777777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individuální preze</w:t>
      </w:r>
      <w:r w:rsidRPr="06B91182" w:rsidR="000210BC">
        <w:rPr>
          <w:rFonts w:ascii="Arial" w:hAnsi="Arial" w:eastAsia="Verdana" w:cs="Arial"/>
          <w:color w:val="000000" w:themeColor="text1" w:themeTint="FF" w:themeShade="FF"/>
        </w:rPr>
        <w:t xml:space="preserve">ntace školy 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na základních školách v Břeclavi, Hodoníně a okolních obcích</w:t>
      </w:r>
    </w:p>
    <w:p xmlns:wp14="http://schemas.microsoft.com/office/word/2010/wordml" w:rsidRPr="00B10036" w:rsidR="00037B40" w:rsidP="06B91182" w:rsidRDefault="00037B40" w14:paraId="0CFA9BFD" wp14:textId="77777777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037B40">
        <w:rPr>
          <w:rFonts w:ascii="Arial" w:hAnsi="Arial" w:eastAsia="Verdana" w:cs="Arial"/>
          <w:color w:val="000000" w:themeColor="text1" w:themeTint="FF" w:themeShade="FF"/>
        </w:rPr>
        <w:t>čtvrtletní vyhodnocení účinnosti PLPP</w:t>
      </w:r>
    </w:p>
    <w:p xmlns:wp14="http://schemas.microsoft.com/office/word/2010/wordml" w:rsidR="000239DB" w:rsidP="06B91182" w:rsidRDefault="00B10036" w14:paraId="6E7BEAA2" wp14:textId="77777777">
      <w:pPr>
        <w:spacing w:before="100" w:after="100"/>
        <w:jc w:val="both"/>
        <w:rPr>
          <w:rFonts w:ascii="Arial" w:hAnsi="Arial" w:eastAsia="Verdana" w:cs="Arial"/>
          <w:color w:val="000000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 </w:t>
      </w:r>
    </w:p>
    <w:p xmlns:wp14="http://schemas.microsoft.com/office/word/2010/wordml" w:rsidRPr="00B10036" w:rsidR="00B10036" w:rsidP="06B91182" w:rsidRDefault="00B10036" w14:paraId="0D0186B7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>prosinec</w:t>
      </w:r>
    </w:p>
    <w:p xmlns:wp14="http://schemas.microsoft.com/office/word/2010/wordml" w:rsidRPr="00C634BD" w:rsidR="00B10036" w:rsidP="06B91182" w:rsidRDefault="00B10036" w14:paraId="705AFCBF" wp14:textId="77777777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Den otevřených dveří</w:t>
      </w:r>
    </w:p>
    <w:p xmlns:wp14="http://schemas.microsoft.com/office/word/2010/wordml" w:rsidRPr="00422BE6" w:rsidR="00C634BD" w:rsidP="06B91182" w:rsidRDefault="00C634BD" w14:paraId="60FD0018" wp14:textId="77777777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C634BD">
        <w:rPr>
          <w:rFonts w:ascii="Arial" w:hAnsi="Arial" w:eastAsia="Verdana" w:cs="Arial"/>
          <w:color w:val="000000" w:themeColor="text1" w:themeTint="FF" w:themeShade="FF"/>
        </w:rPr>
        <w:t>Mikuláš – spolupráce s nemocnicí Břeclav, MŠ a Azylovým domem pro matky s dětmi v</w:t>
      </w:r>
      <w:r w:rsidRPr="06B91182" w:rsidR="00422BE6">
        <w:rPr>
          <w:rFonts w:ascii="Arial" w:hAnsi="Arial" w:eastAsia="Verdana" w:cs="Arial"/>
          <w:color w:val="000000" w:themeColor="text1" w:themeTint="FF" w:themeShade="FF"/>
        </w:rPr>
        <w:t> </w:t>
      </w:r>
      <w:r w:rsidRPr="06B91182" w:rsidR="00C634BD">
        <w:rPr>
          <w:rFonts w:ascii="Arial" w:hAnsi="Arial" w:eastAsia="Verdana" w:cs="Arial"/>
          <w:color w:val="000000" w:themeColor="text1" w:themeTint="FF" w:themeShade="FF"/>
        </w:rPr>
        <w:t>Poštorné</w:t>
      </w:r>
    </w:p>
    <w:p xmlns:wp14="http://schemas.microsoft.com/office/word/2010/wordml" w:rsidRPr="00B10036" w:rsidR="00B10036" w:rsidP="06B91182" w:rsidRDefault="00B10036" w14:paraId="57CBE227" wp14:textId="77777777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shromažďování materiálů o možnostech studia na VŠ a VOŠ, prezentace pomaturitních oborů</w:t>
      </w:r>
    </w:p>
    <w:p xmlns:wp14="http://schemas.microsoft.com/office/word/2010/wordml" w:rsidRPr="00B10036" w:rsidR="00B10036" w:rsidP="06B91182" w:rsidRDefault="00B10036" w14:paraId="60CE0D2B" wp14:textId="77777777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konzultace se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žáky</w:t>
      </w:r>
    </w:p>
    <w:p xmlns:wp14="http://schemas.microsoft.com/office/word/2010/wordml" w:rsidRPr="00B10036" w:rsidR="00B10036" w:rsidP="06B91182" w:rsidRDefault="00B10036" w14:paraId="438FB372" wp14:textId="77777777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prezentace školy na základních školách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v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 Břeclavi, Hodoníně a okolních obcích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</w:t>
      </w:r>
    </w:p>
    <w:p xmlns:wp14="http://schemas.microsoft.com/office/word/2010/wordml" w:rsidRPr="00B10036" w:rsidR="00B10036" w:rsidP="06B91182" w:rsidRDefault="00B10036" w14:paraId="0D0B940D" wp14:textId="77777777">
      <w:pPr>
        <w:spacing w:before="100" w:after="100"/>
        <w:jc w:val="both"/>
        <w:rPr>
          <w:rFonts w:ascii="Arial" w:hAnsi="Arial" w:cs="Arial"/>
        </w:rPr>
      </w:pPr>
    </w:p>
    <w:p xmlns:wp14="http://schemas.microsoft.com/office/word/2010/wordml" w:rsidRPr="00B10036" w:rsidR="00B10036" w:rsidP="06B91182" w:rsidRDefault="00B10036" w14:paraId="4500684E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>leden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           </w:t>
      </w:r>
    </w:p>
    <w:p xmlns:wp14="http://schemas.microsoft.com/office/word/2010/wordml" w:rsidRPr="00B10036" w:rsidR="00B10036" w:rsidP="06B91182" w:rsidRDefault="00B10036" w14:paraId="78DEDED6" wp14:textId="77777777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pomoc při orientaci v pomaturitních možnostech studentů (zajistit dostatek informačních materiálů)</w:t>
      </w:r>
    </w:p>
    <w:p xmlns:wp14="http://schemas.microsoft.com/office/word/2010/wordml" w:rsidRPr="00B10036" w:rsidR="00B10036" w:rsidP="06B91182" w:rsidRDefault="00B10036" w14:paraId="48A8D359" wp14:textId="77777777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pomoc s výběrem VŠ a VOŠ</w:t>
      </w:r>
    </w:p>
    <w:p xmlns:wp14="http://schemas.microsoft.com/office/word/2010/wordml" w:rsidRPr="00B10036" w:rsidR="00B10036" w:rsidP="06B91182" w:rsidRDefault="00B10036" w14:paraId="43330B30" wp14:textId="77777777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konzultace se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žáky</w:t>
      </w:r>
    </w:p>
    <w:p xmlns:wp14="http://schemas.microsoft.com/office/word/2010/wordml" w:rsidRPr="00B10036" w:rsidR="00B10036" w:rsidP="06B91182" w:rsidRDefault="00B10036" w14:paraId="65B8902D" wp14:textId="77777777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Den otevřených dveří</w:t>
      </w:r>
    </w:p>
    <w:p xmlns:wp14="http://schemas.microsoft.com/office/word/2010/wordml" w:rsidRPr="00B10036" w:rsidR="00B10036" w:rsidP="06B91182" w:rsidRDefault="00B10036" w14:paraId="2A6BB07B" wp14:textId="77777777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pohovory se žáky s potřebou podpůrných opatření ve vyučování</w:t>
      </w:r>
      <w:r w:rsidRPr="06B91182" w:rsidR="00037B40">
        <w:rPr>
          <w:rFonts w:ascii="Arial" w:hAnsi="Arial" w:eastAsia="Verdana" w:cs="Arial"/>
          <w:color w:val="000000" w:themeColor="text1" w:themeTint="FF" w:themeShade="FF"/>
        </w:rPr>
        <w:t>, pololetní vyhodnocení účinnosti PLPP</w:t>
      </w:r>
    </w:p>
    <w:p xmlns:wp14="http://schemas.microsoft.com/office/word/2010/wordml" w:rsidRPr="00422BE6" w:rsidR="00C634BD" w:rsidP="06B91182" w:rsidRDefault="00B10036" w14:paraId="43C29F4E" wp14:textId="77777777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zhodnocení plnění plánu VP za 1. pololetí</w:t>
      </w:r>
    </w:p>
    <w:p xmlns:wp14="http://schemas.microsoft.com/office/word/2010/wordml" w:rsidRPr="00B10036" w:rsidR="00B10036" w:rsidP="06B91182" w:rsidRDefault="00B10036" w14:paraId="56152F96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>únor    </w:t>
      </w:r>
    </w:p>
    <w:p xmlns:wp14="http://schemas.microsoft.com/office/word/2010/wordml" w:rsidRPr="00B10036" w:rsidR="00B10036" w:rsidP="06B91182" w:rsidRDefault="00B10036" w14:paraId="6440BF8E" wp14:textId="77777777">
      <w:pPr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organizační pomoc při vyplňování přihlášek na VŠ a VOŠ, kontrola správnosti vyplnění přihlášek</w:t>
      </w:r>
    </w:p>
    <w:p xmlns:wp14="http://schemas.microsoft.com/office/word/2010/wordml" w:rsidRPr="00B10036" w:rsidR="00B10036" w:rsidP="06B91182" w:rsidRDefault="00B10036" w14:paraId="23C0A757" wp14:textId="77777777">
      <w:pPr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Den otevřených dveří</w:t>
      </w:r>
    </w:p>
    <w:p xmlns:wp14="http://schemas.microsoft.com/office/word/2010/wordml" w:rsidRPr="00B10036" w:rsidR="00B10036" w:rsidP="06B91182" w:rsidRDefault="00B10036" w14:paraId="751267EA" wp14:textId="77777777">
      <w:pPr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konzultace se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žáky</w:t>
      </w:r>
    </w:p>
    <w:p xmlns:wp14="http://schemas.microsoft.com/office/word/2010/wordml" w:rsidRPr="000239DB" w:rsidR="00B10036" w:rsidP="06B91182" w:rsidRDefault="00B10036" w14:paraId="44433221" wp14:textId="77777777">
      <w:pPr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pohovor s neprospívajícími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žáky</w:t>
      </w:r>
    </w:p>
    <w:p xmlns:wp14="http://schemas.microsoft.com/office/word/2010/wordml" w:rsidRPr="00B10036" w:rsidR="000239DB" w:rsidP="06B91182" w:rsidRDefault="000239DB" w14:paraId="0E27B00A" wp14:textId="77777777">
      <w:pPr>
        <w:widowControl w:val="0"/>
        <w:suppressAutoHyphens/>
        <w:overflowPunct w:val="0"/>
        <w:autoSpaceDE w:val="0"/>
        <w:autoSpaceDN w:val="0"/>
        <w:spacing w:after="120"/>
        <w:ind w:left="714"/>
        <w:textAlignment w:val="baseline"/>
        <w:rPr>
          <w:rFonts w:ascii="Arial" w:hAnsi="Arial" w:cs="Arial"/>
        </w:rPr>
      </w:pPr>
    </w:p>
    <w:p xmlns:wp14="http://schemas.microsoft.com/office/word/2010/wordml" w:rsidRPr="00B10036" w:rsidR="00B10036" w:rsidP="06B91182" w:rsidRDefault="00B10036" w14:paraId="326B995F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>březen</w:t>
      </w:r>
    </w:p>
    <w:p xmlns:wp14="http://schemas.microsoft.com/office/word/2010/wordml" w:rsidRPr="00B10036" w:rsidR="00B10036" w:rsidP="06B91182" w:rsidRDefault="00B10036" w14:paraId="3A7A2468" wp14:textId="77777777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kontrola přijatých přihlášek</w:t>
      </w:r>
    </w:p>
    <w:p xmlns:wp14="http://schemas.microsoft.com/office/word/2010/wordml" w:rsidRPr="00B10036" w:rsidR="00B10036" w:rsidP="06B91182" w:rsidRDefault="00B10036" w14:paraId="5BD611C6" wp14:textId="77777777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konzultace se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žáky</w:t>
      </w:r>
    </w:p>
    <w:p xmlns:wp14="http://schemas.microsoft.com/office/word/2010/wordml" w:rsidRPr="00B10036" w:rsidR="00B10036" w:rsidP="06B91182" w:rsidRDefault="00B10036" w14:paraId="60061E4C" wp14:textId="77777777">
      <w:pPr>
        <w:spacing w:before="100" w:after="100"/>
        <w:ind w:left="720"/>
        <w:jc w:val="both"/>
        <w:rPr>
          <w:rFonts w:ascii="Arial" w:hAnsi="Arial" w:cs="Arial"/>
        </w:rPr>
      </w:pPr>
    </w:p>
    <w:p xmlns:wp14="http://schemas.microsoft.com/office/word/2010/wordml" w:rsidRPr="00B10036" w:rsidR="00B10036" w:rsidP="06B91182" w:rsidRDefault="00B10036" w14:paraId="0B32C4F9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>duben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          </w:t>
      </w:r>
    </w:p>
    <w:p xmlns:wp14="http://schemas.microsoft.com/office/word/2010/wordml" w:rsidRPr="00B10036" w:rsidR="00B10036" w:rsidP="06B91182" w:rsidRDefault="00B10036" w14:paraId="11DEF458" wp14:textId="77777777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informace o volných místech a možnostech pomaturitního studia a praxe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</w:t>
      </w:r>
    </w:p>
    <w:p xmlns:wp14="http://schemas.microsoft.com/office/word/2010/wordml" w:rsidRPr="00B10036" w:rsidR="00B10036" w:rsidP="06B91182" w:rsidRDefault="00B10036" w14:paraId="03495627" wp14:textId="77777777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rodičovská schůzka</w:t>
      </w:r>
    </w:p>
    <w:p xmlns:wp14="http://schemas.microsoft.com/office/word/2010/wordml" w:rsidR="00B10036" w:rsidP="06B91182" w:rsidRDefault="00B10036" w14:paraId="59253944" wp14:textId="77777777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spacing w:before="100" w:after="100"/>
        <w:ind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konzultace se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žáky</w:t>
      </w:r>
    </w:p>
    <w:p xmlns:wp14="http://schemas.microsoft.com/office/word/2010/wordml" w:rsidRPr="00C634BD" w:rsidR="00C634BD" w:rsidP="06B91182" w:rsidRDefault="00C634BD" w14:paraId="5FA3B237" wp14:textId="77777777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spacing w:before="100" w:after="100"/>
        <w:ind w:hanging="357"/>
        <w:textAlignment w:val="baseline"/>
        <w:rPr>
          <w:rFonts w:ascii="Arial" w:hAnsi="Arial" w:cs="Arial"/>
        </w:rPr>
      </w:pPr>
      <w:r w:rsidRPr="06B91182" w:rsidR="00C634BD">
        <w:rPr>
          <w:rFonts w:ascii="Arial" w:hAnsi="Arial" w:cs="Arial"/>
        </w:rPr>
        <w:t>vyhodnocení účinnosti PLPP za 3. čtvrtletí</w:t>
      </w:r>
    </w:p>
    <w:p xmlns:wp14="http://schemas.microsoft.com/office/word/2010/wordml" w:rsidRPr="00B10036" w:rsidR="00B10036" w:rsidP="06B91182" w:rsidRDefault="00B10036" w14:paraId="240D198F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>květen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          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</w:t>
      </w:r>
    </w:p>
    <w:p xmlns:wp14="http://schemas.microsoft.com/office/word/2010/wordml" w:rsidRPr="00B10036" w:rsidR="00B10036" w:rsidP="06B91182" w:rsidRDefault="00B10036" w14:paraId="76A29E42" wp14:textId="77777777">
      <w:pPr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zhodnocení výsledků maturitních zkoušek</w:t>
      </w:r>
    </w:p>
    <w:p xmlns:wp14="http://schemas.microsoft.com/office/word/2010/wordml" w:rsidRPr="00B10036" w:rsidR="00B10036" w:rsidP="06B91182" w:rsidRDefault="00B10036" w14:paraId="594FE385" wp14:textId="77777777">
      <w:pPr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konzultace se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žáky</w:t>
      </w:r>
    </w:p>
    <w:p xmlns:wp14="http://schemas.microsoft.com/office/word/2010/wordml" w:rsidRPr="00B10036" w:rsidR="00B10036" w:rsidP="06B91182" w:rsidRDefault="00B10036" w14:paraId="44EAFD9C" wp14:textId="77777777">
      <w:pPr>
        <w:spacing w:before="100" w:after="100"/>
        <w:ind w:left="720"/>
        <w:jc w:val="both"/>
        <w:rPr>
          <w:rFonts w:ascii="Arial" w:hAnsi="Arial" w:cs="Arial"/>
        </w:rPr>
      </w:pPr>
    </w:p>
    <w:p xmlns:wp14="http://schemas.microsoft.com/office/word/2010/wordml" w:rsidRPr="00B10036" w:rsidR="00B10036" w:rsidP="06B91182" w:rsidRDefault="00B10036" w14:paraId="4BFE4702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</w:rPr>
        <w:t>červen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</w:t>
      </w:r>
    </w:p>
    <w:p xmlns:wp14="http://schemas.microsoft.com/office/word/2010/wordml" w:rsidRPr="00B10036" w:rsidR="00B10036" w:rsidP="06B91182" w:rsidRDefault="00B10036" w14:paraId="50D8AC0A" wp14:textId="77777777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zhodnocení plnění plánu práce výchovného poradce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</w:t>
      </w:r>
    </w:p>
    <w:p xmlns:wp14="http://schemas.microsoft.com/office/word/2010/wordml" w:rsidRPr="00B10036" w:rsidR="00B10036" w:rsidP="06B91182" w:rsidRDefault="00B10036" w14:paraId="77076D00" wp14:textId="77777777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získání přehledu o studentech přijatých na VŠ a VOŠ</w:t>
      </w:r>
    </w:p>
    <w:p xmlns:wp14="http://schemas.microsoft.com/office/word/2010/wordml" w:rsidRPr="00B10036" w:rsidR="00B10036" w:rsidP="06B91182" w:rsidRDefault="00B10036" w14:paraId="1BB90EBD" wp14:textId="77777777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individuální konzultace se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žáky</w:t>
      </w:r>
      <w:r w:rsidRPr="06B91182" w:rsidR="00C634BD">
        <w:rPr>
          <w:rFonts w:ascii="Arial" w:hAnsi="Arial" w:eastAsia="Verdana" w:cs="Arial"/>
          <w:color w:val="000000" w:themeColor="text1" w:themeTint="FF" w:themeShade="FF"/>
        </w:rPr>
        <w:t>, závěrečné vyhodnocení PLPP za školní rok</w:t>
      </w:r>
    </w:p>
    <w:p w:rsidR="0E2838E3" w:rsidP="06B91182" w:rsidRDefault="0E2838E3" w14:paraId="3B371C0C" w14:textId="2EF0F565">
      <w:pPr>
        <w:pStyle w:val="Normln"/>
        <w:widowControl w:val="0"/>
        <w:numPr>
          <w:ilvl w:val="0"/>
          <w:numId w:val="41"/>
        </w:numPr>
        <w:spacing w:after="120"/>
        <w:ind w:left="714" w:hanging="357"/>
        <w:rPr/>
      </w:pPr>
      <w:r w:rsidRPr="06B91182" w:rsidR="0E2838E3">
        <w:rPr>
          <w:rFonts w:ascii="Arial" w:hAnsi="Arial" w:eastAsia="Verdana" w:cs="Arial"/>
          <w:color w:val="000000" w:themeColor="text1" w:themeTint="FF" w:themeShade="FF"/>
          <w:sz w:val="24"/>
          <w:szCs w:val="24"/>
        </w:rPr>
        <w:t>Vyhodnocení IVP, spolupráce s SPC</w:t>
      </w:r>
    </w:p>
    <w:p xmlns:wp14="http://schemas.microsoft.com/office/word/2010/wordml" w:rsidRPr="00B10036" w:rsidR="00B10036" w:rsidP="06B91182" w:rsidRDefault="00B10036" w14:paraId="14FD0013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                                                                              </w:t>
      </w:r>
    </w:p>
    <w:p xmlns:wp14="http://schemas.microsoft.com/office/word/2010/wordml" w:rsidRPr="000239DB" w:rsidR="00B10036" w:rsidP="06B91182" w:rsidRDefault="00B10036" w14:paraId="6F50CF6F" wp14:textId="77777777">
      <w:pPr>
        <w:spacing w:before="100" w:after="100"/>
        <w:jc w:val="both"/>
        <w:rPr>
          <w:rFonts w:ascii="Arial" w:hAnsi="Arial" w:cs="Arial"/>
          <w:i w:val="1"/>
          <w:iCs w:val="1"/>
        </w:rPr>
      </w:pPr>
      <w:r w:rsidRPr="06B91182" w:rsidR="00B10036">
        <w:rPr>
          <w:rFonts w:ascii="Arial" w:hAnsi="Arial" w:eastAsia="Verdana" w:cs="Arial"/>
          <w:b w:val="1"/>
          <w:bCs w:val="1"/>
          <w:i w:val="1"/>
          <w:iCs w:val="1"/>
          <w:color w:val="000000" w:themeColor="text1" w:themeTint="FF" w:themeShade="FF"/>
          <w:u w:val="single"/>
        </w:rPr>
        <w:t>průběžně dle potřeby</w:t>
      </w:r>
      <w:r w:rsidRPr="06B91182" w:rsidR="00B10036">
        <w:rPr>
          <w:rFonts w:ascii="Arial" w:hAnsi="Arial" w:eastAsia="Verdana" w:cs="Arial"/>
          <w:i w:val="1"/>
          <w:iCs w:val="1"/>
          <w:color w:val="000000" w:themeColor="text1" w:themeTint="FF" w:themeShade="FF"/>
        </w:rPr>
        <w:t>          </w:t>
      </w:r>
      <w:r w:rsidRPr="06B91182" w:rsidR="00B10036">
        <w:rPr>
          <w:rFonts w:ascii="Arial" w:hAnsi="Arial" w:eastAsia="Verdana" w:cs="Arial"/>
          <w:i w:val="1"/>
          <w:iCs w:val="1"/>
          <w:color w:val="000000" w:themeColor="text1" w:themeTint="FF" w:themeShade="FF"/>
        </w:rPr>
        <w:t xml:space="preserve"> </w:t>
      </w:r>
    </w:p>
    <w:p xmlns:wp14="http://schemas.microsoft.com/office/word/2010/wordml" w:rsidRPr="00B10036" w:rsidR="00B10036" w:rsidP="06B91182" w:rsidRDefault="00B10036" w14:paraId="34C12B38" wp14:textId="7777777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Dny otevřených dveří – pomoc při organizaci a informování zájemců o studium a jejich rodičů (úspěšnost našich absolventů při studiu na VŠ, rodinné klima školy...)</w:t>
      </w:r>
    </w:p>
    <w:p xmlns:wp14="http://schemas.microsoft.com/office/word/2010/wordml" w:rsidRPr="00B10036" w:rsidR="00B10036" w:rsidP="06B91182" w:rsidRDefault="00B10036" w14:paraId="0CE4308E" wp14:textId="7777777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pohovory se žáky a rodiči s cílem předcházet neúspěšnosti při studiu (</w:t>
      </w:r>
      <w:proofErr w:type="spellStart"/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viz.plán</w:t>
      </w:r>
      <w:proofErr w:type="spellEnd"/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prevence neúspěšnosti– konzultace, zasílání materiálů...)</w:t>
      </w:r>
    </w:p>
    <w:p xmlns:wp14="http://schemas.microsoft.com/office/word/2010/wordml" w:rsidRPr="00B10036" w:rsidR="00B10036" w:rsidP="06B91182" w:rsidRDefault="00B10036" w14:paraId="6F452D68" wp14:textId="7777777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spolupráce s třídními učiteli a vedením školy při řešení závažných problémů</w:t>
      </w:r>
    </w:p>
    <w:p xmlns:wp14="http://schemas.microsoft.com/office/word/2010/wordml" w:rsidRPr="00B10036" w:rsidR="00B10036" w:rsidP="06B91182" w:rsidRDefault="00B10036" w14:paraId="623B800D" wp14:textId="7777777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spolupráce s PPP při řešení studijních a výchovných problémů a projevů šikany</w:t>
      </w:r>
    </w:p>
    <w:p xmlns:wp14="http://schemas.microsoft.com/office/word/2010/wordml" w:rsidRPr="00B10036" w:rsidR="00B10036" w:rsidP="06B91182" w:rsidRDefault="00B10036" w14:paraId="3D563E0A" wp14:textId="7777777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spolupráce s ÚP</w:t>
      </w:r>
    </w:p>
    <w:p xmlns:wp14="http://schemas.microsoft.com/office/word/2010/wordml" w:rsidRPr="00A83939" w:rsidR="00B10036" w:rsidP="06B91182" w:rsidRDefault="00B10036" w14:paraId="1939E796" wp14:textId="7777777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sledování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>žáků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 s potřebou podpůrných opatření ve vyučování</w:t>
      </w:r>
    </w:p>
    <w:p xmlns:wp14="http://schemas.microsoft.com/office/word/2010/wordml" w:rsidRPr="00B10036" w:rsidR="00A83939" w:rsidP="06B91182" w:rsidRDefault="00A83939" w14:paraId="0E166558" wp14:textId="7777777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proofErr w:type="spellStart"/>
      <w:r w:rsidRPr="06B91182" w:rsidR="00A83939">
        <w:rPr>
          <w:rFonts w:ascii="Arial" w:hAnsi="Arial" w:eastAsia="Verdana" w:cs="Arial"/>
          <w:color w:val="000000" w:themeColor="text1" w:themeTint="FF" w:themeShade="FF"/>
        </w:rPr>
        <w:t>schůzky+vedení</w:t>
      </w:r>
      <w:proofErr w:type="spellEnd"/>
      <w:r w:rsidRPr="06B91182" w:rsidR="00A83939">
        <w:rPr>
          <w:rFonts w:ascii="Arial" w:hAnsi="Arial" w:eastAsia="Verdana" w:cs="Arial"/>
          <w:color w:val="000000" w:themeColor="text1" w:themeTint="FF" w:themeShade="FF"/>
        </w:rPr>
        <w:t xml:space="preserve"> dokumentace školního pedagogického pracoviště</w:t>
      </w:r>
    </w:p>
    <w:p xmlns:wp14="http://schemas.microsoft.com/office/word/2010/wordml" w:rsidRPr="00B10036" w:rsidR="00B10036" w:rsidP="06B91182" w:rsidRDefault="00B10036" w14:paraId="3D5206D5" wp14:textId="7777777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profesní orientace, samostudium právních předpisů, metodických pokynů aj.</w:t>
      </w:r>
    </w:p>
    <w:p xmlns:wp14="http://schemas.microsoft.com/office/word/2010/wordml" w:rsidRPr="00B10036" w:rsidR="00B10036" w:rsidP="06B91182" w:rsidRDefault="00B10036" w14:paraId="2EF7E93F" wp14:textId="7777777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vedení dokumentace VP</w:t>
      </w:r>
    </w:p>
    <w:p xmlns:wp14="http://schemas.microsoft.com/office/word/2010/wordml" w:rsidRPr="00B10036" w:rsidR="00B10036" w:rsidP="06B91182" w:rsidRDefault="00B10036" w14:paraId="0C13D791" wp14:textId="2F7D626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konzultační hodiny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</w:t>
      </w:r>
      <w:r w:rsidRPr="06B91182" w:rsidR="1CE118F5">
        <w:rPr>
          <w:rFonts w:ascii="Arial" w:hAnsi="Arial" w:eastAsia="Verdana" w:cs="Arial"/>
          <w:color w:val="000000" w:themeColor="text1" w:themeTint="FF" w:themeShade="FF"/>
        </w:rPr>
        <w:t xml:space="preserve"> - čtvrtek 14.10 hodin+ dle domluvy</w:t>
      </w:r>
    </w:p>
    <w:p xmlns:wp14="http://schemas.microsoft.com/office/word/2010/wordml" w:rsidRPr="00B10036" w:rsidR="00B10036" w:rsidP="06B91182" w:rsidRDefault="00B10036" w14:paraId="30B92A22" wp14:textId="77777777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nástěnka výchovného poradce (aktuální informace o konzultačních hodinách, metodách efektivního učení, pomaturitním studiu</w:t>
      </w:r>
      <w:r w:rsidRPr="06B91182" w:rsidR="007C0BC7">
        <w:rPr>
          <w:rFonts w:ascii="Arial" w:hAnsi="Arial" w:eastAsia="Verdana" w:cs="Arial"/>
          <w:color w:val="000000" w:themeColor="text1" w:themeTint="FF" w:themeShade="FF"/>
        </w:rPr>
        <w:t xml:space="preserve">, dobrovolnické </w:t>
      </w:r>
      <w:proofErr w:type="gramStart"/>
      <w:r w:rsidRPr="06B91182" w:rsidR="007C0BC7">
        <w:rPr>
          <w:rFonts w:ascii="Arial" w:hAnsi="Arial" w:eastAsia="Verdana" w:cs="Arial"/>
          <w:color w:val="000000" w:themeColor="text1" w:themeTint="FF" w:themeShade="FF"/>
        </w:rPr>
        <w:t>činnosti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..</w:t>
      </w:r>
      <w:proofErr w:type="gramEnd"/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)</w:t>
      </w:r>
    </w:p>
    <w:p xmlns:wp14="http://schemas.microsoft.com/office/word/2010/wordml" w:rsidRPr="00B10036" w:rsidR="00B10036" w:rsidP="06B91182" w:rsidRDefault="00B10036" w14:paraId="4258C9FA" wp14:textId="241D32CA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20"/>
        <w:ind w:left="714" w:hanging="357"/>
        <w:textAlignment w:val="baseline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další vzdělávání VP</w:t>
      </w:r>
      <w:r w:rsidRPr="06B91182" w:rsidR="7697777C">
        <w:rPr>
          <w:rFonts w:ascii="Arial" w:hAnsi="Arial" w:eastAsia="Verdana" w:cs="Arial"/>
          <w:color w:val="000000" w:themeColor="text1" w:themeTint="FF" w:themeShade="FF"/>
        </w:rPr>
        <w:t xml:space="preserve"> – studium Speciální pedagogika- celoživotní vzdělávání, dále 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dle nabídky seminářů PPP a NIDV.</w:t>
      </w:r>
    </w:p>
    <w:p xmlns:wp14="http://schemas.microsoft.com/office/word/2010/wordml" w:rsidRPr="00B10036" w:rsidR="00B10036" w:rsidP="00B10036" w:rsidRDefault="00B10036" w14:paraId="15935C2F" wp14:textId="77777777">
      <w:pPr>
        <w:spacing w:before="100" w:after="100"/>
        <w:jc w:val="both"/>
        <w:rPr>
          <w:rFonts w:ascii="Arial" w:hAnsi="Arial" w:cs="Arial"/>
        </w:rPr>
      </w:pP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                       </w:t>
      </w:r>
    </w:p>
    <w:p xmlns:wp14="http://schemas.microsoft.com/office/word/2010/wordml" w:rsidRPr="00B10036" w:rsidR="00B10036" w:rsidP="00B10036" w:rsidRDefault="00B10036" w14:paraId="4B94D5A5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Pr="00B10036" w:rsidR="00B10036" w:rsidP="00B10036" w:rsidRDefault="00B10036" w14:paraId="3DEEC669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Pr="00B10036" w:rsidR="00B10036" w:rsidP="00B10036" w:rsidRDefault="00B10036" w14:paraId="3656B9AB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Pr="00B10036" w:rsidR="00B10036" w:rsidP="00B10036" w:rsidRDefault="00B10036" w14:paraId="45FB0818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B10036" w:rsidP="00B10036" w:rsidRDefault="00B10036" w14:paraId="049F31CB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0239DB" w:rsidP="00B10036" w:rsidRDefault="000239DB" w14:paraId="53128261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0239DB" w:rsidP="00B10036" w:rsidRDefault="000239DB" w14:paraId="62486C05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0239DB" w:rsidP="00B10036" w:rsidRDefault="000239DB" w14:paraId="4101652C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0239DB" w:rsidP="00B10036" w:rsidRDefault="000239DB" w14:paraId="4B99056E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0239DB" w:rsidP="00B10036" w:rsidRDefault="000239DB" w14:paraId="1299C43A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0239DB" w:rsidP="00B10036" w:rsidRDefault="000239DB" w14:paraId="4DDBEF00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0239DB" w:rsidP="00B10036" w:rsidRDefault="000239DB" w14:paraId="3461D779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0239DB" w:rsidP="00B10036" w:rsidRDefault="000239DB" w14:paraId="3CF2D8B6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0239DB" w:rsidP="00B10036" w:rsidRDefault="000239DB" w14:paraId="0FB78278" wp14:textId="77777777">
      <w:pPr>
        <w:spacing w:before="100" w:after="100"/>
        <w:rPr>
          <w:rFonts w:ascii="Arial" w:hAnsi="Arial" w:eastAsia="Verdana" w:cs="Arial"/>
          <w:color w:val="000000"/>
        </w:rPr>
      </w:pPr>
    </w:p>
    <w:p xmlns:wp14="http://schemas.microsoft.com/office/word/2010/wordml" w:rsidR="000239DB" w:rsidP="52DDA1D4" w:rsidRDefault="000239DB" w14:paraId="1FC39945" wp14:textId="77777777">
      <w:pPr>
        <w:spacing w:before="100" w:after="100"/>
        <w:rPr>
          <w:rFonts w:ascii="Arial" w:hAnsi="Arial" w:eastAsia="Verdana" w:cs="Arial"/>
          <w:color w:val="000000"/>
          <w:highlight w:val="yellow"/>
        </w:rPr>
      </w:pPr>
    </w:p>
    <w:p xmlns:wp14="http://schemas.microsoft.com/office/word/2010/wordml" w:rsidR="000239DB" w:rsidP="52DDA1D4" w:rsidRDefault="000239DB" w14:paraId="0562CB0E" wp14:textId="77777777">
      <w:pPr>
        <w:spacing w:before="100" w:after="100"/>
        <w:rPr>
          <w:rFonts w:ascii="Arial" w:hAnsi="Arial" w:eastAsia="Verdana" w:cs="Arial"/>
          <w:color w:val="000000"/>
          <w:highlight w:val="yellow"/>
        </w:rPr>
      </w:pPr>
    </w:p>
    <w:p xmlns:wp14="http://schemas.microsoft.com/office/word/2010/wordml" w:rsidR="000239DB" w:rsidP="52DDA1D4" w:rsidRDefault="000239DB" w14:paraId="34CE0A41" wp14:textId="77777777">
      <w:pPr>
        <w:spacing w:before="100" w:after="100"/>
        <w:rPr>
          <w:rFonts w:ascii="Arial" w:hAnsi="Arial" w:eastAsia="Verdana" w:cs="Arial"/>
          <w:color w:val="000000"/>
          <w:highlight w:val="yellow"/>
        </w:rPr>
      </w:pPr>
    </w:p>
    <w:p xmlns:wp14="http://schemas.microsoft.com/office/word/2010/wordml" w:rsidRPr="00B10036" w:rsidR="000239DB" w:rsidP="52DDA1D4" w:rsidRDefault="000239DB" w14:paraId="62EBF3C5" wp14:textId="77777777">
      <w:pPr>
        <w:spacing w:before="100" w:after="100"/>
        <w:rPr>
          <w:rFonts w:ascii="Arial" w:hAnsi="Arial" w:eastAsia="Verdana" w:cs="Arial"/>
          <w:color w:val="000000"/>
          <w:highlight w:val="yellow"/>
        </w:rPr>
      </w:pPr>
    </w:p>
    <w:p xmlns:wp14="http://schemas.microsoft.com/office/word/2010/wordml" w:rsidRPr="00B10036" w:rsidR="00B10036" w:rsidP="52DDA1D4" w:rsidRDefault="00B10036" w14:paraId="6D98A12B" wp14:textId="77777777">
      <w:pPr>
        <w:spacing w:before="100" w:after="100"/>
        <w:rPr>
          <w:rFonts w:ascii="Arial" w:hAnsi="Arial" w:eastAsia="Verdana" w:cs="Arial"/>
          <w:color w:val="000000"/>
          <w:highlight w:val="yellow"/>
        </w:rPr>
      </w:pPr>
    </w:p>
    <w:p xmlns:wp14="http://schemas.microsoft.com/office/word/2010/wordml" w:rsidRPr="00B10036" w:rsidR="00B10036" w:rsidP="06B91182" w:rsidRDefault="007C0BC7" w14:paraId="75969795" wp14:textId="38DB9765">
      <w:pPr>
        <w:spacing w:before="100" w:after="100"/>
        <w:rPr>
          <w:rFonts w:ascii="Arial" w:hAnsi="Arial" w:cs="Arial"/>
        </w:rPr>
      </w:pPr>
      <w:r w:rsidRPr="06B91182" w:rsidR="007C0BC7">
        <w:rPr>
          <w:rFonts w:ascii="Arial" w:hAnsi="Arial" w:eastAsia="Verdana" w:cs="Arial"/>
          <w:color w:val="000000" w:themeColor="text1" w:themeTint="FF" w:themeShade="FF"/>
        </w:rPr>
        <w:t xml:space="preserve">V Břeclavi dne </w:t>
      </w:r>
      <w:r w:rsidRPr="06B91182" w:rsidR="00A56C84">
        <w:rPr>
          <w:rFonts w:ascii="Arial" w:hAnsi="Arial" w:eastAsia="Verdana" w:cs="Arial"/>
          <w:color w:val="000000" w:themeColor="text1" w:themeTint="FF" w:themeShade="FF"/>
        </w:rPr>
        <w:t>1</w:t>
      </w:r>
      <w:r w:rsidRPr="06B91182" w:rsidR="007C0BC7">
        <w:rPr>
          <w:rFonts w:ascii="Arial" w:hAnsi="Arial" w:eastAsia="Verdana" w:cs="Arial"/>
          <w:color w:val="000000" w:themeColor="text1" w:themeTint="FF" w:themeShade="FF"/>
        </w:rPr>
        <w:t>. 9. 202</w:t>
      </w:r>
      <w:r w:rsidRPr="06B91182" w:rsidR="67CEF8CC">
        <w:rPr>
          <w:rFonts w:ascii="Arial" w:hAnsi="Arial" w:eastAsia="Verdana" w:cs="Arial"/>
          <w:color w:val="000000" w:themeColor="text1" w:themeTint="FF" w:themeShade="FF"/>
        </w:rPr>
        <w:t>2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                       </w:t>
      </w:r>
      <w:r>
        <w:tab/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 xml:space="preserve">                     Mgr. Hana Ciprysová</w:t>
      </w:r>
    </w:p>
    <w:p xmlns:wp14="http://schemas.microsoft.com/office/word/2010/wordml" w:rsidRPr="00B10036" w:rsidR="00B10036" w:rsidP="52DDA1D4" w:rsidRDefault="00C634BD" w14:paraId="69812E50" wp14:textId="77777777">
      <w:pPr>
        <w:spacing w:before="100" w:after="100"/>
        <w:ind w:left="3540" w:firstLine="708"/>
        <w:jc w:val="center"/>
        <w:rPr>
          <w:rFonts w:ascii="Arial" w:hAnsi="Arial" w:cs="Arial"/>
          <w:highlight w:val="yellow"/>
        </w:rPr>
      </w:pPr>
      <w:r w:rsidRPr="06B91182" w:rsidR="00C634BD">
        <w:rPr>
          <w:rFonts w:ascii="Arial" w:hAnsi="Arial" w:eastAsia="Verdana" w:cs="Arial"/>
          <w:color w:val="000000" w:themeColor="text1" w:themeTint="FF" w:themeShade="FF"/>
        </w:rPr>
        <w:t xml:space="preserve">       </w:t>
      </w:r>
      <w:r w:rsidRPr="06B91182" w:rsidR="000239DB">
        <w:rPr>
          <w:rFonts w:ascii="Arial" w:hAnsi="Arial" w:eastAsia="Verdana" w:cs="Arial"/>
          <w:color w:val="000000" w:themeColor="text1" w:themeTint="FF" w:themeShade="FF"/>
        </w:rPr>
        <w:t xml:space="preserve"> </w:t>
      </w:r>
      <w:r w:rsidRPr="06B91182" w:rsidR="00B10036">
        <w:rPr>
          <w:rFonts w:ascii="Arial" w:hAnsi="Arial" w:eastAsia="Verdana" w:cs="Arial"/>
          <w:color w:val="000000" w:themeColor="text1" w:themeTint="FF" w:themeShade="FF"/>
        </w:rPr>
        <w:t>výchovný poradce školy</w:t>
      </w:r>
    </w:p>
    <w:p xmlns:wp14="http://schemas.microsoft.com/office/word/2010/wordml" w:rsidRPr="00B10036" w:rsidR="00B10036" w:rsidP="00B10036" w:rsidRDefault="00B10036" w14:paraId="737A52D1" wp14:textId="77777777">
      <w:pPr>
        <w:spacing w:before="100" w:after="100"/>
        <w:ind w:firstLine="708"/>
        <w:jc w:val="center"/>
        <w:rPr>
          <w:rFonts w:ascii="Arial" w:hAnsi="Arial" w:cs="Arial"/>
        </w:rPr>
      </w:pPr>
      <w:r w:rsidRPr="00B10036">
        <w:rPr>
          <w:rFonts w:ascii="Arial" w:hAnsi="Arial" w:eastAsia="Verdana" w:cs="Arial"/>
          <w:color w:val="000000"/>
        </w:rPr>
        <w:t>                                                                                  </w:t>
      </w:r>
    </w:p>
    <w:p xmlns:wp14="http://schemas.microsoft.com/office/word/2010/wordml" w:rsidRPr="00B10036" w:rsidR="00B10036" w:rsidP="00B10036" w:rsidRDefault="00B10036" w14:paraId="2946DB82" wp14:textId="77777777">
      <w:pPr>
        <w:spacing w:after="200" w:line="276" w:lineRule="auto"/>
        <w:jc w:val="both"/>
        <w:rPr>
          <w:rFonts w:ascii="Arial" w:hAnsi="Arial" w:cs="Arial"/>
        </w:rPr>
      </w:pPr>
    </w:p>
    <w:p xmlns:wp14="http://schemas.microsoft.com/office/word/2010/wordml" w:rsidRPr="00B10036" w:rsidR="00092E7D" w:rsidRDefault="00092E7D" w14:paraId="5997CC1D" wp14:textId="77777777">
      <w:pPr>
        <w:rPr>
          <w:rFonts w:ascii="Arial" w:hAnsi="Arial" w:cs="Arial"/>
        </w:rPr>
      </w:pPr>
    </w:p>
    <w:p xmlns:wp14="http://schemas.microsoft.com/office/word/2010/wordml" w:rsidRPr="00B10036" w:rsidR="00092E7D" w:rsidRDefault="00092E7D" w14:paraId="110FFD37" wp14:textId="77777777">
      <w:pPr>
        <w:rPr>
          <w:rFonts w:ascii="Arial" w:hAnsi="Arial" w:cs="Arial"/>
        </w:rPr>
      </w:pPr>
    </w:p>
    <w:p xmlns:wp14="http://schemas.microsoft.com/office/word/2010/wordml" w:rsidR="00171798" w:rsidRDefault="00171798" w14:paraId="6B699379" wp14:textId="77777777">
      <w:pPr>
        <w:rPr>
          <w:rFonts w:ascii="Arial" w:hAnsi="Arial" w:cs="Arial"/>
        </w:rPr>
      </w:pPr>
    </w:p>
    <w:sectPr w:rsidR="00171798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F5190" w:rsidP="00867957" w:rsidRDefault="00DF5190" w14:paraId="3FE9F23F" wp14:textId="77777777">
      <w:r>
        <w:separator/>
      </w:r>
    </w:p>
  </w:endnote>
  <w:endnote w:type="continuationSeparator" w:id="0">
    <w:p xmlns:wp14="http://schemas.microsoft.com/office/word/2010/wordml" w:rsidR="00DF5190" w:rsidP="00867957" w:rsidRDefault="00DF5190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C3388" w:rsidR="00867957" w:rsidP="00867957" w:rsidRDefault="00867957" w14:paraId="5F0C3D85" wp14:textId="77777777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xmlns:wp14="http://schemas.microsoft.com/office/word/2010/wordml" w:rsidRPr="00867957" w:rsidR="00867957" w:rsidP="00867957" w:rsidRDefault="00867957" w14:paraId="5468963D" wp14:textId="77777777">
    <w:pPr>
      <w:pStyle w:val="Zpat"/>
    </w:pPr>
    <w:r w:rsidRPr="00AC3388">
      <w:rPr>
        <w:rFonts w:ascii="Arial" w:hAnsi="Arial" w:cs="Arial"/>
      </w:rPr>
      <w:t>IČO: 253 15</w:t>
    </w:r>
    <w:r>
      <w:rPr>
        <w:rFonts w:ascii="Arial" w:hAnsi="Arial" w:cs="Arial"/>
      </w:rPr>
      <w:t> </w:t>
    </w:r>
    <w:r w:rsidRPr="00AC3388">
      <w:rPr>
        <w:rFonts w:ascii="Arial" w:hAnsi="Arial" w:cs="Arial"/>
      </w:rPr>
      <w:t>811</w:t>
    </w:r>
    <w:r>
      <w:rPr>
        <w:rFonts w:ascii="Arial" w:hAnsi="Arial" w:cs="Arial"/>
      </w:rPr>
      <w:t>, t</w:t>
    </w:r>
    <w:r w:rsidRPr="00AC3388">
      <w:rPr>
        <w:rFonts w:ascii="Arial" w:hAnsi="Arial" w:cs="Arial"/>
      </w:rPr>
      <w:t>el/fax: 519 326</w:t>
    </w:r>
    <w:r>
      <w:rPr>
        <w:rFonts w:ascii="Arial" w:hAnsi="Arial" w:cs="Arial"/>
      </w:rPr>
      <w:t> </w:t>
    </w:r>
    <w:r w:rsidRPr="00AC3388">
      <w:rPr>
        <w:rFonts w:ascii="Arial" w:hAnsi="Arial" w:cs="Arial"/>
      </w:rPr>
      <w:t>067</w:t>
    </w:r>
    <w:r>
      <w:rPr>
        <w:rFonts w:ascii="Arial" w:hAnsi="Arial" w:cs="Arial"/>
      </w:rPr>
      <w:t>, e</w:t>
    </w:r>
    <w:r w:rsidRPr="00AC3388">
      <w:rPr>
        <w:rFonts w:ascii="Arial" w:hAnsi="Arial" w:cs="Arial"/>
      </w:rPr>
      <w:t>-mail:</w:t>
    </w:r>
    <w:r w:rsidRPr="001832D2">
      <w:rPr>
        <w:rFonts w:ascii="Arial" w:hAnsi="Arial" w:cs="Arial"/>
      </w:rPr>
      <w:t xml:space="preserve"> </w:t>
    </w:r>
    <w:hyperlink w:history="1" r:id="rId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</w:rPr>
      <w:t>, www.mzbv.cz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F5190" w:rsidP="00867957" w:rsidRDefault="00DF5190" w14:paraId="08CE6F91" wp14:textId="77777777">
      <w:r>
        <w:separator/>
      </w:r>
    </w:p>
  </w:footnote>
  <w:footnote w:type="continuationSeparator" w:id="0">
    <w:p xmlns:wp14="http://schemas.microsoft.com/office/word/2010/wordml" w:rsidR="00DF5190" w:rsidP="00867957" w:rsidRDefault="00DF5190" w14:paraId="61CDCEA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2858A6" w:rsidR="00867957" w:rsidP="00867957" w:rsidRDefault="00867957" w14:paraId="6BB9E253" wp14:textId="77777777">
    <w:pPr>
      <w:pStyle w:val="Odstavecseseznamem"/>
      <w:rPr>
        <w:rFonts w:ascii="Arial" w:hAnsi="Arial" w:cs="Arial"/>
        <w:b/>
        <w:bCs/>
        <w:u w:val="single"/>
      </w:rPr>
    </w:pPr>
  </w:p>
  <w:p xmlns:wp14="http://schemas.microsoft.com/office/word/2010/wordml" w:rsidR="00867957" w:rsidP="00867957" w:rsidRDefault="00867957" w14:paraId="23DE523C" wp14:textId="77777777">
    <w:pPr>
      <w:rPr>
        <w:rFonts w:ascii="Arial" w:hAnsi="Arial" w:cs="Arial"/>
        <w:b/>
        <w:bCs/>
        <w:u w:val="single"/>
      </w:rPr>
    </w:pPr>
  </w:p>
  <w:p xmlns:wp14="http://schemas.microsoft.com/office/word/2010/wordml" w:rsidR="00867957" w:rsidP="00867957" w:rsidRDefault="00336504" w14:paraId="60942BD6" wp14:textId="77777777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sz w:val="20"/>
        <w:u w:val="single"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0" wp14:anchorId="5917E2DA" wp14:editId="7777777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457200" cy="342900"/>
          <wp:effectExtent l="0" t="0" r="0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957"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xmlns:wp14="http://schemas.microsoft.com/office/word/2010/wordml" w:rsidR="00867957" w:rsidP="00867957" w:rsidRDefault="00867957" w14:paraId="52E56223" wp14:textId="77777777">
    <w:pPr>
      <w:pStyle w:val="Zhlav"/>
    </w:pPr>
  </w:p>
  <w:p xmlns:wp14="http://schemas.microsoft.com/office/word/2010/wordml" w:rsidR="00867957" w:rsidRDefault="00867957" w14:paraId="07547A01" wp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878"/>
    <w:multiLevelType w:val="hybridMultilevel"/>
    <w:tmpl w:val="08D4F014"/>
    <w:lvl w:ilvl="0" w:tplc="787CD070">
      <w:numFmt w:val="bullet"/>
      <w:lvlText w:val="-"/>
      <w:lvlJc w:val="left"/>
      <w:pPr>
        <w:ind w:left="1710" w:hanging="360"/>
      </w:pPr>
      <w:rPr>
        <w:rFonts w:hint="default" w:ascii="Arial" w:hAnsi="Arial" w:eastAsia="Times New Roman" w:cs="Arial"/>
        <w:b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" w15:restartNumberingAfterBreak="0">
    <w:nsid w:val="05CA4437"/>
    <w:multiLevelType w:val="multilevel"/>
    <w:tmpl w:val="4300C53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8817BCA"/>
    <w:multiLevelType w:val="multilevel"/>
    <w:tmpl w:val="AEF4679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893282E"/>
    <w:multiLevelType w:val="multilevel"/>
    <w:tmpl w:val="28E64AA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A7443AF"/>
    <w:multiLevelType w:val="multilevel"/>
    <w:tmpl w:val="B9B2832A"/>
    <w:lvl w:ilvl="0">
      <w:numFmt w:val="bullet"/>
      <w:lvlText w:val="•"/>
      <w:lvlJc w:val="left"/>
      <w:pPr>
        <w:ind w:left="71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E161A84"/>
    <w:multiLevelType w:val="hybridMultilevel"/>
    <w:tmpl w:val="63A05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64C3B"/>
    <w:multiLevelType w:val="hybridMultilevel"/>
    <w:tmpl w:val="B9881D62"/>
    <w:lvl w:ilvl="0" w:tplc="B2C244E0">
      <w:start w:val="69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85563D"/>
    <w:multiLevelType w:val="hybridMultilevel"/>
    <w:tmpl w:val="7304D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AE3621"/>
    <w:multiLevelType w:val="hybridMultilevel"/>
    <w:tmpl w:val="BC442B0A"/>
    <w:lvl w:ilvl="0" w:tplc="B2C244E0">
      <w:start w:val="69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583A1F"/>
    <w:multiLevelType w:val="multilevel"/>
    <w:tmpl w:val="F5E64222"/>
    <w:lvl w:ilvl="0">
      <w:numFmt w:val="bullet"/>
      <w:lvlText w:val="•"/>
      <w:lvlJc w:val="left"/>
      <w:pPr>
        <w:ind w:left="7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24B4C11"/>
    <w:multiLevelType w:val="multilevel"/>
    <w:tmpl w:val="D368DBA4"/>
    <w:lvl w:ilvl="0">
      <w:numFmt w:val="bullet"/>
      <w:lvlText w:val="•"/>
      <w:lvlJc w:val="left"/>
      <w:pPr>
        <w:ind w:left="71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7FE7DEA"/>
    <w:multiLevelType w:val="hybridMultilevel"/>
    <w:tmpl w:val="7AE4050C"/>
    <w:lvl w:ilvl="0" w:tplc="61B0FB92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EC0730"/>
    <w:multiLevelType w:val="hybridMultilevel"/>
    <w:tmpl w:val="1E9A65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554095"/>
    <w:multiLevelType w:val="multilevel"/>
    <w:tmpl w:val="97FE80E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3212955"/>
    <w:multiLevelType w:val="multilevel"/>
    <w:tmpl w:val="A6744300"/>
    <w:lvl w:ilvl="0">
      <w:numFmt w:val="bullet"/>
      <w:lvlText w:val="•"/>
      <w:lvlJc w:val="left"/>
      <w:pPr>
        <w:ind w:left="71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427677D"/>
    <w:multiLevelType w:val="hybridMultilevel"/>
    <w:tmpl w:val="4356BF16"/>
    <w:lvl w:ilvl="0" w:tplc="A972E45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hint="default" w:ascii="Wingdings" w:hAnsi="Wingdings"/>
      </w:rPr>
    </w:lvl>
  </w:abstractNum>
  <w:abstractNum w:abstractNumId="16" w15:restartNumberingAfterBreak="0">
    <w:nsid w:val="34AA10FA"/>
    <w:multiLevelType w:val="multilevel"/>
    <w:tmpl w:val="E91680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CFB2C87"/>
    <w:multiLevelType w:val="multilevel"/>
    <w:tmpl w:val="CB5E687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14668FE"/>
    <w:multiLevelType w:val="multilevel"/>
    <w:tmpl w:val="36189CCC"/>
    <w:lvl w:ilvl="0">
      <w:numFmt w:val="bullet"/>
      <w:lvlText w:val="•"/>
      <w:lvlJc w:val="left"/>
      <w:pPr>
        <w:ind w:left="72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1594119"/>
    <w:multiLevelType w:val="multilevel"/>
    <w:tmpl w:val="2B94208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3DE6FB6"/>
    <w:multiLevelType w:val="multilevel"/>
    <w:tmpl w:val="D7C069B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4DE3CB7"/>
    <w:multiLevelType w:val="multilevel"/>
    <w:tmpl w:val="D328522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7677D6D"/>
    <w:multiLevelType w:val="hybridMultilevel"/>
    <w:tmpl w:val="97F2A2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746EF7"/>
    <w:multiLevelType w:val="multilevel"/>
    <w:tmpl w:val="80AE102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C187A20"/>
    <w:multiLevelType w:val="multilevel"/>
    <w:tmpl w:val="CDEA0818"/>
    <w:lvl w:ilvl="0">
      <w:numFmt w:val="bullet"/>
      <w:lvlText w:val="•"/>
      <w:lvlJc w:val="left"/>
      <w:pPr>
        <w:ind w:left="71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D5A2CA7"/>
    <w:multiLevelType w:val="multilevel"/>
    <w:tmpl w:val="785A8C8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D7661C8"/>
    <w:multiLevelType w:val="multilevel"/>
    <w:tmpl w:val="E07226B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DEC2DDD"/>
    <w:multiLevelType w:val="multilevel"/>
    <w:tmpl w:val="708E6EB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F160D60"/>
    <w:multiLevelType w:val="multilevel"/>
    <w:tmpl w:val="A610512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0FF62B1"/>
    <w:multiLevelType w:val="hybridMultilevel"/>
    <w:tmpl w:val="D9BCA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151F4D"/>
    <w:multiLevelType w:val="multilevel"/>
    <w:tmpl w:val="022E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5C57C2"/>
    <w:multiLevelType w:val="hybridMultilevel"/>
    <w:tmpl w:val="FEA6C528"/>
    <w:lvl w:ilvl="0" w:tplc="3840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28C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60C0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AE4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5EA9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5F23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0BC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A4B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98D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2" w15:restartNumberingAfterBreak="0">
    <w:nsid w:val="64CE0751"/>
    <w:multiLevelType w:val="multilevel"/>
    <w:tmpl w:val="9DFA21D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7E0403B"/>
    <w:multiLevelType w:val="multilevel"/>
    <w:tmpl w:val="C99E6C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686065B4"/>
    <w:multiLevelType w:val="hybridMultilevel"/>
    <w:tmpl w:val="E0467120"/>
    <w:lvl w:ilvl="0" w:tplc="B2C244E0">
      <w:start w:val="69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9F5C8B"/>
    <w:multiLevelType w:val="multilevel"/>
    <w:tmpl w:val="7AE4050C"/>
    <w:lvl w:ilvl="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C939FE"/>
    <w:multiLevelType w:val="hybridMultilevel"/>
    <w:tmpl w:val="0DC6E2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6055C5"/>
    <w:multiLevelType w:val="multilevel"/>
    <w:tmpl w:val="5CCE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470865"/>
    <w:multiLevelType w:val="multilevel"/>
    <w:tmpl w:val="921807E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6B675C2"/>
    <w:multiLevelType w:val="multilevel"/>
    <w:tmpl w:val="BB96F23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8A4097C"/>
    <w:multiLevelType w:val="multilevel"/>
    <w:tmpl w:val="38BC156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C151147"/>
    <w:multiLevelType w:val="multilevel"/>
    <w:tmpl w:val="E662F66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86924273">
    <w:abstractNumId w:val="11"/>
  </w:num>
  <w:num w:numId="2" w16cid:durableId="264391180">
    <w:abstractNumId w:val="37"/>
  </w:num>
  <w:num w:numId="3" w16cid:durableId="1808664408">
    <w:abstractNumId w:val="5"/>
  </w:num>
  <w:num w:numId="4" w16cid:durableId="1770656637">
    <w:abstractNumId w:val="30"/>
  </w:num>
  <w:num w:numId="5" w16cid:durableId="1762096079">
    <w:abstractNumId w:val="15"/>
  </w:num>
  <w:num w:numId="6" w16cid:durableId="596836370">
    <w:abstractNumId w:val="22"/>
  </w:num>
  <w:num w:numId="7" w16cid:durableId="1835872167">
    <w:abstractNumId w:val="12"/>
  </w:num>
  <w:num w:numId="8" w16cid:durableId="1313173686">
    <w:abstractNumId w:val="35"/>
  </w:num>
  <w:num w:numId="9" w16cid:durableId="1286161578">
    <w:abstractNumId w:val="7"/>
  </w:num>
  <w:num w:numId="10" w16cid:durableId="2080638591">
    <w:abstractNumId w:val="31"/>
  </w:num>
  <w:num w:numId="11" w16cid:durableId="1855147626">
    <w:abstractNumId w:val="0"/>
  </w:num>
  <w:num w:numId="12" w16cid:durableId="234052004">
    <w:abstractNumId w:val="6"/>
  </w:num>
  <w:num w:numId="13" w16cid:durableId="515265787">
    <w:abstractNumId w:val="27"/>
  </w:num>
  <w:num w:numId="14" w16cid:durableId="1599941647">
    <w:abstractNumId w:val="4"/>
  </w:num>
  <w:num w:numId="15" w16cid:durableId="1693920938">
    <w:abstractNumId w:val="18"/>
  </w:num>
  <w:num w:numId="16" w16cid:durableId="2096778435">
    <w:abstractNumId w:val="24"/>
  </w:num>
  <w:num w:numId="17" w16cid:durableId="402416456">
    <w:abstractNumId w:val="10"/>
  </w:num>
  <w:num w:numId="18" w16cid:durableId="121265928">
    <w:abstractNumId w:val="14"/>
  </w:num>
  <w:num w:numId="19" w16cid:durableId="253562597">
    <w:abstractNumId w:val="9"/>
  </w:num>
  <w:num w:numId="20" w16cid:durableId="206111736">
    <w:abstractNumId w:val="32"/>
  </w:num>
  <w:num w:numId="21" w16cid:durableId="1578828565">
    <w:abstractNumId w:val="17"/>
  </w:num>
  <w:num w:numId="22" w16cid:durableId="1936669676">
    <w:abstractNumId w:val="20"/>
  </w:num>
  <w:num w:numId="23" w16cid:durableId="23019277">
    <w:abstractNumId w:val="38"/>
  </w:num>
  <w:num w:numId="24" w16cid:durableId="305473289">
    <w:abstractNumId w:val="26"/>
  </w:num>
  <w:num w:numId="25" w16cid:durableId="1079521034">
    <w:abstractNumId w:val="21"/>
  </w:num>
  <w:num w:numId="26" w16cid:durableId="1604874232">
    <w:abstractNumId w:val="41"/>
  </w:num>
  <w:num w:numId="27" w16cid:durableId="997195984">
    <w:abstractNumId w:val="1"/>
  </w:num>
  <w:num w:numId="28" w16cid:durableId="1536845418">
    <w:abstractNumId w:val="25"/>
  </w:num>
  <w:num w:numId="29" w16cid:durableId="931743310">
    <w:abstractNumId w:val="34"/>
  </w:num>
  <w:num w:numId="30" w16cid:durableId="1790395674">
    <w:abstractNumId w:val="8"/>
  </w:num>
  <w:num w:numId="31" w16cid:durableId="656416402">
    <w:abstractNumId w:val="36"/>
  </w:num>
  <w:num w:numId="32" w16cid:durableId="1933079725">
    <w:abstractNumId w:val="13"/>
  </w:num>
  <w:num w:numId="33" w16cid:durableId="1406488065">
    <w:abstractNumId w:val="29"/>
  </w:num>
  <w:num w:numId="34" w16cid:durableId="905995676">
    <w:abstractNumId w:val="16"/>
  </w:num>
  <w:num w:numId="35" w16cid:durableId="1837720288">
    <w:abstractNumId w:val="40"/>
  </w:num>
  <w:num w:numId="36" w16cid:durableId="9921043">
    <w:abstractNumId w:val="33"/>
  </w:num>
  <w:num w:numId="37" w16cid:durableId="765230957">
    <w:abstractNumId w:val="28"/>
  </w:num>
  <w:num w:numId="38" w16cid:durableId="986275856">
    <w:abstractNumId w:val="2"/>
  </w:num>
  <w:num w:numId="39" w16cid:durableId="19014715">
    <w:abstractNumId w:val="3"/>
  </w:num>
  <w:num w:numId="40" w16cid:durableId="686948426">
    <w:abstractNumId w:val="19"/>
  </w:num>
  <w:num w:numId="41" w16cid:durableId="942490937">
    <w:abstractNumId w:val="39"/>
  </w:num>
  <w:num w:numId="42" w16cid:durableId="1412848706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B1"/>
    <w:rsid w:val="000210BC"/>
    <w:rsid w:val="000239DB"/>
    <w:rsid w:val="00037B40"/>
    <w:rsid w:val="0004650E"/>
    <w:rsid w:val="00092E7D"/>
    <w:rsid w:val="000E2262"/>
    <w:rsid w:val="00117CCC"/>
    <w:rsid w:val="00162F38"/>
    <w:rsid w:val="00171798"/>
    <w:rsid w:val="001B4C28"/>
    <w:rsid w:val="00207EC3"/>
    <w:rsid w:val="00324430"/>
    <w:rsid w:val="00336504"/>
    <w:rsid w:val="003475E0"/>
    <w:rsid w:val="003A019A"/>
    <w:rsid w:val="00422BE6"/>
    <w:rsid w:val="00424069"/>
    <w:rsid w:val="005329D7"/>
    <w:rsid w:val="0054582C"/>
    <w:rsid w:val="00572FF6"/>
    <w:rsid w:val="0065392E"/>
    <w:rsid w:val="006833A2"/>
    <w:rsid w:val="007B3A08"/>
    <w:rsid w:val="007C0BC7"/>
    <w:rsid w:val="00853DD2"/>
    <w:rsid w:val="00867957"/>
    <w:rsid w:val="00883DF4"/>
    <w:rsid w:val="008965DA"/>
    <w:rsid w:val="008B716B"/>
    <w:rsid w:val="008F3F8B"/>
    <w:rsid w:val="0090030B"/>
    <w:rsid w:val="00931010"/>
    <w:rsid w:val="00990EC1"/>
    <w:rsid w:val="009A4C2B"/>
    <w:rsid w:val="009C5C2B"/>
    <w:rsid w:val="00A05B4D"/>
    <w:rsid w:val="00A56C84"/>
    <w:rsid w:val="00A83939"/>
    <w:rsid w:val="00A84EE4"/>
    <w:rsid w:val="00AC7A66"/>
    <w:rsid w:val="00B02E58"/>
    <w:rsid w:val="00B10036"/>
    <w:rsid w:val="00B303E7"/>
    <w:rsid w:val="00B41CA6"/>
    <w:rsid w:val="00BD0560"/>
    <w:rsid w:val="00BE036F"/>
    <w:rsid w:val="00BE30B1"/>
    <w:rsid w:val="00C47CDE"/>
    <w:rsid w:val="00C634BD"/>
    <w:rsid w:val="00CB6111"/>
    <w:rsid w:val="00D5661F"/>
    <w:rsid w:val="00DB1F89"/>
    <w:rsid w:val="00DF5190"/>
    <w:rsid w:val="00E721C0"/>
    <w:rsid w:val="00E77681"/>
    <w:rsid w:val="00F05D13"/>
    <w:rsid w:val="00FE39DC"/>
    <w:rsid w:val="031EF1B9"/>
    <w:rsid w:val="06B91182"/>
    <w:rsid w:val="0E2838E3"/>
    <w:rsid w:val="1AE170A4"/>
    <w:rsid w:val="1CE118F5"/>
    <w:rsid w:val="2A7BED0A"/>
    <w:rsid w:val="2E519428"/>
    <w:rsid w:val="33C52FC0"/>
    <w:rsid w:val="3ABB0481"/>
    <w:rsid w:val="4BA3E517"/>
    <w:rsid w:val="4EDB85D9"/>
    <w:rsid w:val="52DDA1D4"/>
    <w:rsid w:val="5AB50B17"/>
    <w:rsid w:val="5BA0E084"/>
    <w:rsid w:val="67CEF8CC"/>
    <w:rsid w:val="6A85A07A"/>
    <w:rsid w:val="6C2170DB"/>
    <w:rsid w:val="7697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01C1295"/>
  <w15:chartTrackingRefBased/>
  <w15:docId w15:val="{D4573E8E-82C1-49A3-80EA-9F46C9D83D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39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39D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A84EE4"/>
    <w:pPr>
      <w:ind w:left="708"/>
    </w:pPr>
  </w:style>
  <w:style w:type="character" w:styleId="Nadpis2Char" w:customStyle="1">
    <w:name w:val="Nadpis 2 Char"/>
    <w:link w:val="Nadpis2"/>
    <w:uiPriority w:val="9"/>
    <w:rsid w:val="00FE39D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6Char" w:customStyle="1">
    <w:name w:val="Nadpis 6 Char"/>
    <w:link w:val="Nadpis6"/>
    <w:uiPriority w:val="9"/>
    <w:semiHidden/>
    <w:rsid w:val="00FE39DC"/>
    <w:rPr>
      <w:rFonts w:ascii="Calibri" w:hAnsi="Calibri" w:eastAsia="Times New Roman" w:cs="Times New Roman"/>
      <w:b/>
      <w:bCs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E39DC"/>
    <w:pPr>
      <w:spacing w:after="120"/>
    </w:pPr>
    <w:rPr>
      <w:sz w:val="16"/>
      <w:szCs w:val="16"/>
      <w:lang w:val="x-none" w:eastAsia="x-none"/>
    </w:rPr>
  </w:style>
  <w:style w:type="character" w:styleId="Zkladntext3Char" w:customStyle="1">
    <w:name w:val="Základní text 3 Char"/>
    <w:link w:val="Zkladntext3"/>
    <w:uiPriority w:val="99"/>
    <w:semiHidden/>
    <w:rsid w:val="00FE39DC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FE39D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6795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hlavChar" w:customStyle="1">
    <w:name w:val="Záhlaví Char"/>
    <w:link w:val="Zhlav"/>
    <w:uiPriority w:val="99"/>
    <w:rsid w:val="008679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795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uiPriority w:val="99"/>
    <w:rsid w:val="00867957"/>
    <w:rPr>
      <w:sz w:val="24"/>
      <w:szCs w:val="24"/>
    </w:rPr>
  </w:style>
  <w:style w:type="paragraph" w:styleId="Bezmezer">
    <w:name w:val="No Spacing"/>
    <w:uiPriority w:val="1"/>
    <w:qFormat/>
    <w:rsid w:val="00867957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6" ma:contentTypeDescription="Vytvoří nový dokument" ma:contentTypeScope="" ma:versionID="10358b879980eb50d862b3c27eb6e464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2fe8a7ee96b18901f28d19ecba061eb5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1318ba-23d2-40b9-a5ec-e7627e655f18}" ma:internalName="TaxCatchAll" ma:showField="CatchAllData" ma:web="37a2a83d-691b-4c9a-8818-c2051ca1c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2a83d-691b-4c9a-8818-c2051ca1c5d9" xsi:nil="true"/>
    <lcf76f155ced4ddcb4097134ff3c332f xmlns="b8d31a79-ad46-4aa9-bbb2-30ee12481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55AD4-2288-4E47-81BA-6EF5FDDC0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60298-761F-4DC8-B80C-C5EEFBFD0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68588-F6B7-44EE-A247-CB65FBD66C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Domácnost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Trubačová</dc:creator>
  <cp:keywords/>
  <cp:lastModifiedBy>Hana Ciprysová</cp:lastModifiedBy>
  <cp:revision>5</cp:revision>
  <cp:lastPrinted>2013-02-06T20:01:00Z</cp:lastPrinted>
  <dcterms:created xsi:type="dcterms:W3CDTF">2022-08-20T16:29:00Z</dcterms:created>
  <dcterms:modified xsi:type="dcterms:W3CDTF">2022-08-26T09:25:31Z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  <property fmtid="{D5CDD505-2E9C-101B-9397-08002B2CF9AE}" pid="3" name="MediaServiceImageTags">
    <vt:lpwstr/>
  </property>
</Properties>
</file>